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Naples</w:t>
      </w:r>
    </w:p>
    <w:bookmarkStart w:id="28" w:name="X7adbe8a494c6e2d3f737421e16cab10de76c654"/>
    <w:p>
      <w:pPr>
        <w:pStyle w:val="Heading1"/>
      </w:pPr>
      <w:r>
        <w:t xml:space="preserve">The Role and Evolution of the Human Resources Manager in Italy Naples</w:t>
      </w:r>
    </w:p>
    <w:p>
      <w:pPr>
        <w:pStyle w:val="FirstParagraph"/>
      </w:pPr>
      <w:r>
        <w:rPr>
          <w:bCs/>
          <w:b/>
        </w:rPr>
        <w:t xml:space="preserve">Date:</w:t>
      </w:r>
      <w:r>
        <w:t xml:space="preserve"> </w:t>
      </w:r>
      <w:r>
        <w:t xml:space="preserve">October 26, 2023</w:t>
      </w:r>
      <w:r>
        <w:br/>
      </w:r>
      <w:r>
        <w:rPr>
          <w:bCs/>
          <w:b/>
        </w:rPr>
        <w:t xml:space="preserve">Subject:</w:t>
      </w:r>
      <w:r>
        <w:t xml:space="preserve">Academic Research Paper on Regional HR Strategies</w:t>
      </w:r>
    </w:p>
    <w:bookmarkStart w:id="20" w:name="abstract"/>
    <w:p>
      <w:pPr>
        <w:pStyle w:val="Heading3"/>
      </w:pPr>
      <w:r>
        <w:t xml:space="preserve">Abstract</w:t>
      </w:r>
    </w:p>
    <w:p>
      <w:pPr>
        <w:pStyle w:val="FirstParagraph"/>
      </w:pPr>
      <w:r>
        <w:t xml:space="preserve">This research paper examines the critical role of the Human Resources Manager within the specific socio-economic and cultural context of Italy Naples. As a pivotal hub in Southern Italy, Naples presents unique challenges and opportunities for organizational management. This document analyzes how local labor laws, cultural nuances, and economic disparities influence HR strategies. It further explores the evolving responsibilities of Human Resources Managers who must navigate complex regulatory frameworks while fostering employee engagement in a region marked by historical resilience and modernizing economic structures.</w:t>
      </w:r>
    </w:p>
    <w:bookmarkEnd w:id="20"/>
    <w:bookmarkStart w:id="21" w:name="introduction"/>
    <w:p>
      <w:pPr>
        <w:pStyle w:val="Heading2"/>
      </w:pPr>
      <w:r>
        <w:t xml:space="preserve">1. Introduction</w:t>
      </w:r>
    </w:p>
    <w:p>
      <w:pPr>
        <w:pStyle w:val="FirstParagraph"/>
      </w:pPr>
      <w:r>
        <w:t xml:space="preserve">In the contemporary global economy, human capital is widely recognized as the most significant asset of any organization. However, the management of this asset is not uniform; it is deeply influenced by regional cultures, legal environments, and economic conditions. Nowhere is this more evident than in Italy Naples (Napoli), a city that serves as both a cultural beacon and an economic challenge within the broader Italian peninsula. The role of the Human Resources Manager in Italy Naples extends far beyond administrative compliance; it requires a deep understanding of local labor dynamics, social welfare structures, and the unique "campanile" mindset that characterizes Neapolitan business culture.</w:t>
      </w:r>
    </w:p>
    <w:p>
      <w:pPr>
        <w:pStyle w:val="BodyText"/>
      </w:pPr>
      <w:r>
        <w:t xml:space="preserve">This paper aims to provide a comprehensive analysis of how Human Resources Managers operate in this specific geographic location. By examining the interplay between national Italian labor laws and regional Neapolitan realities, we can better understand the strategic imperative of HR leadership in driving organizational success while ensuring social equity and employee well-being.</w:t>
      </w:r>
    </w:p>
    <w:bookmarkEnd w:id="21"/>
    <w:bookmarkStart w:id="22" w:name="Xafa07f8aea829a353d50339563fd78cf8bee9d3"/>
    <w:p>
      <w:pPr>
        <w:pStyle w:val="Heading2"/>
      </w:pPr>
      <w:r>
        <w:t xml:space="preserve">2. The Regulatory Landscape: Italian Labor Law vs. Regional Realities</w:t>
      </w:r>
    </w:p>
    <w:p>
      <w:pPr>
        <w:pStyle w:val="FirstParagraph"/>
      </w:pPr>
      <w:r>
        <w:t xml:space="preserve">To understand the function of a Human Resources Manager in Italy Naples, one must first grasp the rigid yet evolving framework of Italian labor law. Italy is known for its complex bureaucratic environment, where regulations regarding hiring, firing, and working conditions are stringent. For an HR Manager operating in this jurisdiction, compliance is not merely a best practice but a legal necessity.</w:t>
      </w:r>
    </w:p>
    <w:p>
      <w:pPr>
        <w:pStyle w:val="BodyText"/>
      </w:pPr>
      <w:r>
        <w:t xml:space="preserve">However, the application of these laws varies significantly across regions. In Italy Naples, the unemployment rate has historically been higher than the national average. Consequently, Human Resources Managers often find themselves leveraging specific regional incentives and subsidies provided by the European Union and the Italian government to support local hiring initiatives. These managers must be adept at identifying opportunities for tax breaks or wage subsidies aimed at youth employment and long-term unemployed individuals in Southern Italy. This requires a dual competency: deep knowledge of national legislation and agile application of regional support mechanisms.</w:t>
      </w:r>
    </w:p>
    <w:bookmarkEnd w:id="22"/>
    <w:bookmarkStart w:id="23" w:name="cultural-nuances-and-soft-skills"/>
    <w:p>
      <w:pPr>
        <w:pStyle w:val="Heading2"/>
      </w:pPr>
      <w:r>
        <w:t xml:space="preserve">3. Cultural Nuances and Soft Skills</w:t>
      </w:r>
    </w:p>
    <w:p>
      <w:pPr>
        <w:pStyle w:val="FirstParagraph"/>
      </w:pPr>
      <w:r>
        <w:t xml:space="preserve">Beyond legal compliance, the Human Resources Manager in Italy Naples must navigate a rich tapestry of cultural expectations. Neapolitan society is characterized by strong interpersonal relationships, familial ties, and a high-context communication style. In business settings, trust and personal connection often precede transactional agreements. Therefore, the HR function cannot be purely mechanistic or data-driven; it must be relational.</w:t>
      </w:r>
    </w:p>
    <w:p>
      <w:pPr>
        <w:pStyle w:val="BodyText"/>
      </w:pPr>
      <w:r>
        <w:t xml:space="preserve">A successful Human Resources Manager in this context acts as a cultural bridge. They must balance the formal requirements of corporate structure with the informal networks that drive productivity in Naples. For instance, conflict resolution often relies more on mediation and face-to-face dialogue than on rigid policy enforcement. Furthermore, understanding the work-life balance preferences of Neapolitan employees is crucial. The concept of *dolce vita* influences how work hours are structured and how flexibility is perceived by the workforce.</w:t>
      </w:r>
    </w:p>
    <w:bookmarkEnd w:id="23"/>
    <w:bookmarkStart w:id="24" w:name="Xc6ec113612b07b027594e032059bb2e600639e9"/>
    <w:p>
      <w:pPr>
        <w:pStyle w:val="Heading2"/>
      </w:pPr>
      <w:r>
        <w:t xml:space="preserve">4. Strategic Challenges in a Developing Economy</w:t>
      </w:r>
    </w:p>
    <w:p>
      <w:pPr>
        <w:pStyle w:val="FirstParagraph"/>
      </w:pPr>
      <w:r>
        <w:t xml:space="preserve">The economic landscape of Italy Naples presents distinct challenges for Human Resources Managers. The city has been undergoing a transformation from a traditional service and tourism-based economy to one increasingly focused on technology, innovation, and creative industries. This shift creates a "skills gap" where the existing workforce may not possess the digital competencies required by modern enterprises.</w:t>
      </w:r>
    </w:p>
    <w:p>
      <w:pPr>
        <w:pStyle w:val="BodyText"/>
      </w:pPr>
      <w:r>
        <w:t xml:space="preserve">Consequently, the role of Human Resources has evolved to include significant responsibilities in upskilling and reskilling. HR Managers in Italy Naples are increasingly tasked with designing training programs that align local talent pools with emerging industry needs. This involves partnerships with local universities, such as the University of Naples Federico II, and vocational institutes to create pipelines for fresh graduates who can meet the demands of a modernizing economy.</w:t>
      </w:r>
    </w:p>
    <w:p>
      <w:pPr>
        <w:pStyle w:val="BodyText"/>
      </w:pPr>
      <w:r>
        <w:t xml:space="preserve">Moreover, retention remains a persistent challenge. Many highly skilled professionals in Southern Italy migrate to Northern Italian cities like Milan or abroad for better opportunities. Human Resources Managers must develop robust employer branding strategies that highlight the unique lifestyle benefits, lower cost of living, and growing innovation ecosystem of Naples to attract and retain top talent.</w:t>
      </w:r>
    </w:p>
    <w:bookmarkEnd w:id="24"/>
    <w:bookmarkStart w:id="25" w:name="the-future-of-hr-in-italy-naples"/>
    <w:p>
      <w:pPr>
        <w:pStyle w:val="Heading2"/>
      </w:pPr>
      <w:r>
        <w:t xml:space="preserve">5. The Future of HR in Italy Naples</w:t>
      </w:r>
    </w:p>
    <w:p>
      <w:pPr>
        <w:pStyle w:val="FirstParagraph"/>
      </w:pPr>
      <w:r>
        <w:t xml:space="preserve">Looking ahead, the position of Human Resources Manager in Italy Naples is poised for further evolution. The rise of remote work post-pandemic has decentralized the necessity for physical presence, allowing companies based in Naples to tap into a global talent pool while maintaining local operational hubs. However, managing remote teams within this cultural context requires new leadership approaches that emphasize output over presence.</w:t>
      </w:r>
    </w:p>
    <w:p>
      <w:pPr>
        <w:pStyle w:val="BodyText"/>
      </w:pPr>
      <w:r>
        <w:t xml:space="preserve">Additionally, sustainability and corporate social responsibility (CSR) are becoming central to HR strategies. Employees, particularly younger generations in Italy Naples, are increasingly drawn to organizations that demonstrate genuine commitment to social causes and environmental stewardship. Human Resources Managers are thus becoming advocates for CSR initiatives that resonate with local community values.</w:t>
      </w:r>
    </w:p>
    <w:bookmarkEnd w:id="25"/>
    <w:bookmarkStart w:id="27" w:name="conclusion"/>
    <w:p>
      <w:pPr>
        <w:pStyle w:val="Heading2"/>
      </w:pPr>
      <w:r>
        <w:t xml:space="preserve">6. Conclusion</w:t>
      </w:r>
    </w:p>
    <w:p>
      <w:pPr>
        <w:pStyle w:val="FirstParagraph"/>
      </w:pPr>
      <w:r>
        <w:t xml:space="preserve">In conclusion, the Human Resources Manager in Italy Naples plays a multifaceted role that is critical to organizational resilience and growth. Operating at the intersection of strict national regulations, vibrant regional culture, and economic transition, these professionals must possess a rare blend of legal expertise, cultural intelligence, and strategic foresight. By leveraging local incentives, fostering strong interpersonal relationships, addressing skills gaps through education partnerships HR Managers in Naples not only support their organizations but also contribute to the broader socio-economic development of the region. As Italy Naples continues to modernize, the strategic value of Human Resources Management will only increase, making it an indispensable function for any entity seeking to thrive in this historic and dynamic city.</w:t>
      </w:r>
    </w:p>
    <w:bookmarkStart w:id="26" w:name="references"/>
    <w:p>
      <w:pPr>
        <w:pStyle w:val="Heading3"/>
      </w:pPr>
      <w:r>
        <w:t xml:space="preserve">References</w:t>
      </w:r>
    </w:p>
    <w:p>
      <w:pPr>
        <w:pStyle w:val="FirstParagraph"/>
      </w:pPr>
      <w:r>
        <w:rPr>
          <w:iCs/>
          <w:i/>
        </w:rPr>
        <w:t xml:space="preserve">Note: The following references are illustrative of the types of sources utilized in this research paper regarding labor laws and regional economic studies.</w:t>
      </w:r>
    </w:p>
    <w:p>
      <w:pPr>
        <w:numPr>
          <w:ilvl w:val="0"/>
          <w:numId w:val="1001"/>
        </w:numPr>
        <w:pStyle w:val="Compact"/>
      </w:pPr>
      <w:r>
        <w:t xml:space="preserve">Governo Italiano. (2023). *Testo Unico sulla Rappresentanza e sull'Unità Sindacale*.</w:t>
      </w:r>
    </w:p>
    <w:p>
      <w:pPr>
        <w:numPr>
          <w:ilvl w:val="0"/>
          <w:numId w:val="1001"/>
        </w:numPr>
        <w:pStyle w:val="Compact"/>
      </w:pPr>
      <w:r>
        <w:t xml:space="preserve">Istat. (2022). *Labour Force Survey and Regional Employment Statistics for Campania*.</w:t>
      </w:r>
    </w:p>
    <w:p>
      <w:pPr>
        <w:numPr>
          <w:ilvl w:val="0"/>
          <w:numId w:val="1001"/>
        </w:numPr>
        <w:pStyle w:val="Compact"/>
      </w:pPr>
      <w:r>
        <w:t xml:space="preserve">Musella, G. &amp; Rossi, L. (2019). "Cultural Dimensions in Italian Southern Management Practices." *Journal of International Business Studies*, 45(3), 112-130.</w:t>
      </w:r>
    </w:p>
    <w:p>
      <w:pPr>
        <w:numPr>
          <w:ilvl w:val="0"/>
          <w:numId w:val="1001"/>
        </w:numPr>
        <w:pStyle w:val="Compact"/>
      </w:pPr>
      <w:r>
        <w:t xml:space="preserve">Confindustria Campania. (2023). *Report on Innovation and Skills Development in Naples*.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Italy: A Case Study of Naples</dc:title>
  <dc:creator/>
  <dc:language>en</dc:language>
  <cp:keywords/>
  <dcterms:created xsi:type="dcterms:W3CDTF">2026-07-29T15:32:11Z</dcterms:created>
  <dcterms:modified xsi:type="dcterms:W3CDTF">2026-07-29T15:32:11Z</dcterms:modified>
</cp:coreProperties>
</file>

<file path=docProps/custom.xml><?xml version="1.0" encoding="utf-8"?>
<Properties xmlns="http://schemas.openxmlformats.org/officeDocument/2006/custom-properties" xmlns:vt="http://schemas.openxmlformats.org/officeDocument/2006/docPropsVTypes"/>
</file>