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Saudi</w:t>
      </w:r>
      <w:r>
        <w:t xml:space="preserve"> </w:t>
      </w:r>
      <w:r>
        <w:t xml:space="preserve">Arabia: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HR</w:t>
      </w:r>
      <w:r>
        <w:t xml:space="preserve"> </w:t>
      </w:r>
      <w:r>
        <w:t xml:space="preserve">Manager</w:t>
      </w:r>
      <w:r>
        <w:t xml:space="preserve"> </w:t>
      </w:r>
      <w:r>
        <w:t xml:space="preserve">in</w:t>
      </w:r>
      <w:r>
        <w:t xml:space="preserve"> </w:t>
      </w:r>
      <w:r>
        <w:t xml:space="preserve">Jeddah</w:t>
      </w:r>
    </w:p>
    <w:bookmarkStart w:id="27" w:name="X803eaa59e8a3307446211e4532d6a476df935a7"/>
    <w:p>
      <w:pPr>
        <w:pStyle w:val="Heading1"/>
      </w:pPr>
      <w:r>
        <w:t xml:space="preserve">A Strategic Analysis of Human Resource Management in Saudi Arabia</w:t>
      </w:r>
    </w:p>
    <w:p>
      <w:pPr>
        <w:pStyle w:val="FirstParagraph"/>
      </w:pPr>
      <w:r>
        <w:rPr>
          <w:bCs/>
          <w:b/>
        </w:rPr>
        <w:t xml:space="preserve">The Evolving Role of the HR Manager in Jeddah amidst Vision 2030 Transformations</w:t>
      </w:r>
    </w:p>
    <w:bookmarkStart w:id="20" w:name="abstract"/>
    <w:p>
      <w:pPr>
        <w:pStyle w:val="Heading3"/>
      </w:pPr>
      <w:r>
        <w:t xml:space="preserve">Abstract</w:t>
      </w:r>
    </w:p>
    <w:p>
      <w:pPr>
        <w:pStyle w:val="FirstParagraph"/>
      </w:pPr>
      <w:r>
        <w:t xml:space="preserve">This research paper examines the critical function of the Human Resources Manager within the unique socio-economic and regulatory landscape of Saudi Arabia, with a specific focus on Jeddah. As Saudi Arabia undergoes rapid transformation under Vision 2030, the role of human resources has shifted from administrative support to strategic partnership. This document analyzes how HR Managers in Jeddah are navigating labor laws, driving Saudization (Nitaqat) initiatives, and fostering a diverse workforce while balancing cultural traditions with modern business practices.</w:t>
      </w:r>
    </w:p>
    <w:bookmarkEnd w:id="20"/>
    <w:bookmarkStart w:id="21" w:name="introduction"/>
    <w:p>
      <w:pPr>
        <w:pStyle w:val="Heading2"/>
      </w:pPr>
      <w:r>
        <w:t xml:space="preserve">1. Introduction</w:t>
      </w:r>
    </w:p>
    <w:p>
      <w:pPr>
        <w:pStyle w:val="FirstParagraph"/>
      </w:pPr>
      <w:r>
        <w:t xml:space="preserve">The Kingdom of Saudi Arabia is currently experiencing one of the most significant economic and social transformations in its history. Central to this transformation is</w:t>
      </w:r>
      <w:r>
        <w:t xml:space="preserve"> </w:t>
      </w:r>
      <w:r>
        <w:rPr>
          <w:bCs/>
          <w:b/>
        </w:rPr>
        <w:t xml:space="preserve">Saudi Arabia Jeddah</w:t>
      </w:r>
      <w:r>
        <w:t xml:space="preserve">, a city that serves as the nation’s primary gateway to the world and a bustling hub for commerce, tourism, and industry. Within this dynamic environment, the role of the Human Resources Manager has become pivotal. No longer confined to payroll processing and recruitment, modern HR professionals in</w:t>
      </w:r>
      <w:r>
        <w:t xml:space="preserve"> </w:t>
      </w:r>
      <w:r>
        <w:rPr>
          <w:bCs/>
          <w:b/>
        </w:rPr>
        <w:t xml:space="preserve">Saudi Arabia Jeddah</w:t>
      </w:r>
      <w:r>
        <w:t xml:space="preserve"> </w:t>
      </w:r>
      <w:r>
        <w:t xml:space="preserve">are tasked with aligning human capital strategies with national economic goals.</w:t>
      </w:r>
    </w:p>
    <w:p>
      <w:pPr>
        <w:pStyle w:val="BodyText"/>
      </w:pPr>
      <w:r>
        <w:t xml:space="preserve">The mandate for strategic Human Resource Management is driven by Vision 2030, the Kingdom’s roadmap to diversify its economy away from oil dependency. For HR Managers operating in Jeddah, this means implementing policies that enhance productivity, improve employee engagement, and ensure compliance with an increasingly complex regulatory framework. This paper explores the multifaceted responsibilities of these professionals as they navigate cultural nuances, legal requirements, and global business standards.</w:t>
      </w:r>
    </w:p>
    <w:bookmarkEnd w:id="21"/>
    <w:bookmarkStart w:id="22" w:name="X9fea04784f8f5939bf5ab2865032584b45cd65c"/>
    <w:p>
      <w:pPr>
        <w:pStyle w:val="Heading2"/>
      </w:pPr>
      <w:r>
        <w:t xml:space="preserve">2. The Regulatory Landscape: Saudization and Legal Compliance</w:t>
      </w:r>
    </w:p>
    <w:p>
      <w:pPr>
        <w:pStyle w:val="FirstParagraph"/>
      </w:pPr>
      <w:r>
        <w:t xml:space="preserve">The most pressing challenge for any Human Resources Manager in</w:t>
      </w:r>
      <w:r>
        <w:t xml:space="preserve"> </w:t>
      </w:r>
      <w:r>
        <w:rPr>
          <w:bCs/>
          <w:b/>
        </w:rPr>
        <w:t xml:space="preserve">Saudi Arabia Jeddah</w:t>
      </w:r>
      <w:r>
        <w:t xml:space="preserve"> </w:t>
      </w:r>
      <w:r>
        <w:t xml:space="preserve">is the implementation of Saudization policies, known locally as Nitaqat. This government initiative aims to increase the employment of Saudi nationals in the private sector. For HR Managers, this is not merely a compliance issue but a strategic imperative.</w:t>
      </w:r>
    </w:p>
    <w:p>
      <w:pPr>
        <w:pStyle w:val="BodyText"/>
      </w:pPr>
      <w:r>
        <w:rPr>
          <w:bCs/>
          <w:b/>
        </w:rPr>
        <w:t xml:space="preserve">Hiring and Retention Strategies:</w:t>
      </w:r>
      <w:r>
        <w:t xml:space="preserve"> </w:t>
      </w:r>
      <w:r>
        <w:t xml:space="preserve">To meet Nitaqat quotas, HR Managers must develop robust talent acquisition strategies that identify and attract local talent. This involves collaborating closely with universities in Jeddah, such as Umm Al-Qura University, to create internship pipelines. However, the challenge often lies not just in hiring but in retention. HR Managers must design competitive compensation packages and career development paths that satisfy the expectations of Saudi nationals while maintaining organizational efficiency.</w:t>
      </w:r>
    </w:p>
    <w:p>
      <w:pPr>
        <w:pStyle w:val="BodyText"/>
      </w:pPr>
      <w:r>
        <w:rPr>
          <w:bCs/>
          <w:b/>
        </w:rPr>
        <w:t xml:space="preserve">Legal Adherence:</w:t>
      </w:r>
      <w:r>
        <w:t xml:space="preserve"> </w:t>
      </w:r>
      <w:r>
        <w:t xml:space="preserve">The labor law in</w:t>
      </w:r>
      <w:r>
        <w:t xml:space="preserve"> </w:t>
      </w:r>
      <w:r>
        <w:rPr>
          <w:bCs/>
          <w:b/>
        </w:rPr>
        <w:t xml:space="preserve">Saudi Arabia</w:t>
      </w:r>
      <w:r>
        <w:t xml:space="preserve"> </w:t>
      </w:r>
      <w:r>
        <w:t xml:space="preserve">has undergone substantial reforms to protect workers' rights. HR Managers are responsible for ensuring that contracts, termination procedures, and working conditions strictly adhere to these laws. In Jeddah’s competitive market, failure to comply can result in severe penalties and reputational damage. Therefore, the HR Manager acts as the chief legal advisor on human capital matters.</w:t>
      </w:r>
    </w:p>
    <w:bookmarkEnd w:id="22"/>
    <w:bookmarkStart w:id="23" w:name="X9ff0ee32cd476527a7ab56c79187453251c1f46"/>
    <w:p>
      <w:pPr>
        <w:pStyle w:val="Heading2"/>
      </w:pPr>
      <w:r>
        <w:t xml:space="preserve">3. Cultural Dynamics and Workforce Diversity</w:t>
      </w:r>
    </w:p>
    <w:p>
      <w:pPr>
        <w:pStyle w:val="FirstParagraph"/>
      </w:pPr>
      <w:r>
        <w:t xml:space="preserve">Jeddah is a cosmopolitan city with a diverse population comprising locals, expatriates from across the Arab world, Asia, Europe, and North America. The Human Resources Manager in this context must be adept at managing cross-cultural teams. Bridging the gap between traditional Saudi work culture and international business practices is a core competency.</w:t>
      </w:r>
    </w:p>
    <w:p>
      <w:pPr>
        <w:pStyle w:val="BodyText"/>
      </w:pPr>
      <w:r>
        <w:rPr>
          <w:bCs/>
          <w:b/>
        </w:rPr>
        <w:t xml:space="preserve">Cultural Intelligence:</w:t>
      </w:r>
      <w:r>
        <w:t xml:space="preserve"> </w:t>
      </w:r>
      <w:r>
        <w:t xml:space="preserve">Effective HR Managers in</w:t>
      </w:r>
      <w:r>
        <w:t xml:space="preserve"> </w:t>
      </w:r>
      <w:r>
        <w:rPr>
          <w:bCs/>
          <w:b/>
        </w:rPr>
        <w:t xml:space="preserve">Saudi Arabia Jeddah</w:t>
      </w:r>
      <w:r>
        <w:t xml:space="preserve"> </w:t>
      </w:r>
      <w:r>
        <w:t xml:space="preserve">demonstrate high cultural intelligence. They understand the importance of religious observances, such as prayer times and Ramadan schedules, and adjust operational workflows accordingly. Simultaneously, they must promote an inclusive environment where expatriate employees feel valued and respected.</w:t>
      </w:r>
    </w:p>
    <w:p>
      <w:pPr>
        <w:pStyle w:val="BodyText"/>
      </w:pPr>
      <w:r>
        <w:rPr>
          <w:bCs/>
          <w:b/>
        </w:rPr>
        <w:t xml:space="preserve">Gender Integration:</w:t>
      </w:r>
      <w:r>
        <w:t xml:space="preserve"> </w:t>
      </w:r>
      <w:r>
        <w:t xml:space="preserve">Vision 2030 has significantly increased the participation of women in the Saudi workforce. HR Managers play a crucial role in creating gender-diverse workplaces by implementing policies that support work-life balance, such as flexible hours and parental leave. In Jeddah, this is particularly relevant given its status as a progressive city that encourages female empowerment across various sectors.</w:t>
      </w:r>
    </w:p>
    <w:bookmarkEnd w:id="23"/>
    <w:bookmarkStart w:id="24" w:name="strategic-human-resource-development"/>
    <w:p>
      <w:pPr>
        <w:pStyle w:val="Heading2"/>
      </w:pPr>
      <w:r>
        <w:t xml:space="preserve">4. Strategic Human Resource Development</w:t>
      </w:r>
    </w:p>
    <w:p>
      <w:pPr>
        <w:pStyle w:val="FirstParagraph"/>
      </w:pPr>
      <w:r>
        <w:t xml:space="preserve">Beyond compliance and culture, the HR Manager in</w:t>
      </w:r>
      <w:r>
        <w:t xml:space="preserve"> </w:t>
      </w:r>
      <w:r>
        <w:rPr>
          <w:bCs/>
          <w:b/>
        </w:rPr>
        <w:t xml:space="preserve">Saudi Arabia Jeddah</w:t>
      </w:r>
      <w:r>
        <w:t xml:space="preserve"> </w:t>
      </w:r>
      <w:r>
        <w:t xml:space="preserve">is increasingly viewed as a change agent. With the influx of international investment and tourism projects, such as those along the Red Sea coast, there is a heightened demand for specialized skills.</w:t>
      </w:r>
    </w:p>
    <w:p>
      <w:pPr>
        <w:pStyle w:val="BodyText"/>
      </w:pPr>
      <w:r>
        <w:rPr>
          <w:bCs/>
          <w:b/>
        </w:rPr>
        <w:t xml:space="preserve">Training and Development:</w:t>
      </w:r>
      <w:r>
        <w:t xml:space="preserve"> </w:t>
      </w:r>
      <w:r>
        <w:t xml:space="preserve">HR Managers are responsible for identifying skill gaps within their organizations. This involves investing in training programs that upskill Saudi nationals to take on leadership roles previously held by expatriates. By fostering a learning culture, HR Managers contribute directly to the national goal of building a knowledge-based economy.</w:t>
      </w:r>
    </w:p>
    <w:p>
      <w:pPr>
        <w:pStyle w:val="BodyText"/>
      </w:pPr>
      <w:r>
        <w:rPr>
          <w:bCs/>
          <w:b/>
        </w:rPr>
        <w:t xml:space="preserve">Performance Management:</w:t>
      </w:r>
      <w:r>
        <w:t xml:space="preserve"> </w:t>
      </w:r>
      <w:r>
        <w:t xml:space="preserve">Traditional hierarchical performance reviews are being replaced by more dynamic, feedback-oriented systems. HR Managers in Jeddah are adopting global best practices to implement key performance indicators (KPIs) that align individual goals with corporate strategy. This shift is essential for enhancing productivity and ensuring that the workforce in</w:t>
      </w:r>
      <w:r>
        <w:t xml:space="preserve"> </w:t>
      </w:r>
      <w:r>
        <w:rPr>
          <w:bCs/>
          <w:b/>
        </w:rPr>
        <w:t xml:space="preserve">Saudi Arabia</w:t>
      </w:r>
      <w:r>
        <w:t xml:space="preserve"> </w:t>
      </w:r>
      <w:r>
        <w:t xml:space="preserve">remains competitive on a global scale.</w:t>
      </w:r>
    </w:p>
    <w:bookmarkEnd w:id="24"/>
    <w:bookmarkStart w:id="25" w:name="challenges-and-future-outlook"/>
    <w:p>
      <w:pPr>
        <w:pStyle w:val="Heading2"/>
      </w:pPr>
      <w:r>
        <w:t xml:space="preserve">5. Challenges and Future Outlook</w:t>
      </w:r>
    </w:p>
    <w:p>
      <w:pPr>
        <w:pStyle w:val="FirstParagraph"/>
      </w:pPr>
      <w:r>
        <w:t xml:space="preserve">Despite the progress, Human Resources Managers in</w:t>
      </w:r>
      <w:r>
        <w:t xml:space="preserve"> </w:t>
      </w:r>
      <w:r>
        <w:rPr>
          <w:bCs/>
          <w:b/>
        </w:rPr>
        <w:t xml:space="preserve">Saudi Arabia Jeddah</w:t>
      </w:r>
    </w:p>
    <w:p>
      <w:pPr>
        <w:pStyle w:val="BodyText"/>
      </w:pPr>
      <w:r>
        <w:rPr>
          <w:bCs/>
          <w:b/>
        </w:rPr>
        <w:t xml:space="preserve">Digitalization:</w:t>
      </w:r>
      <w:r>
        <w:t xml:space="preserve"> </w:t>
      </w:r>
      <w:r>
        <w:t xml:space="preserve">The adoption of HR Information Systems (HRIS) is accelerating. HR Managers must leverage data analytics to make informed decisions regarding workforce planning, turnover prediction, and talent acquisition. Digital tools allow for greater efficiency in managing large and diverse workforces typical of Jeddah’s corporate sector.</w:t>
      </w:r>
    </w:p>
    <w:p>
      <w:pPr>
        <w:pStyle w:val="BodyText"/>
      </w:pPr>
      <w:r>
        <w:rPr>
          <w:bCs/>
          <w:b/>
        </w:rPr>
        <w:t xml:space="preserve">The Future Role:</w:t>
      </w:r>
      <w:r>
        <w:t xml:space="preserve"> </w:t>
      </w:r>
      <w:r>
        <w:t xml:space="preserve">Looking ahead, the role of the HR Manager will continue to evolve. As</w:t>
      </w:r>
      <w:r>
        <w:t xml:space="preserve"> </w:t>
      </w:r>
      <w:r>
        <w:rPr>
          <w:bCs/>
          <w:b/>
        </w:rPr>
        <w:t xml:space="preserve">Saudi Arabia</w:t>
      </w:r>
      <w:r>
        <w:t xml:space="preserve"> </w:t>
      </w:r>
      <w:r>
        <w:t xml:space="preserve">moves towards a post-oil economy, human capital becomes the primary asset. The HR Manager in Jeddah will need to be a strategic partner to executive leadership, influencing business decisions based on human capital insights. This includes fostering innovation, managing remote work arrangements as technology advances, and ensuring ethical standards in an increasingly globalized market.</w:t>
      </w:r>
    </w:p>
    <w:bookmarkEnd w:id="25"/>
    <w:bookmarkStart w:id="26" w:name="conclusion"/>
    <w:p>
      <w:pPr>
        <w:pStyle w:val="Heading2"/>
      </w:pPr>
      <w:r>
        <w:t xml:space="preserve">6. Conclusion</w:t>
      </w:r>
    </w:p>
    <w:p>
      <w:pPr>
        <w:pStyle w:val="FirstParagraph"/>
      </w:pPr>
      <w:r>
        <w:t xml:space="preserve">In conclusion, the position of Human Resources Manager in</w:t>
      </w:r>
      <w:r>
        <w:t xml:space="preserve"> </w:t>
      </w:r>
      <w:r>
        <w:rPr>
          <w:bCs/>
          <w:b/>
        </w:rPr>
        <w:t xml:space="preserve">Saudi Arabia Jeddah</w:t>
      </w:r>
      <w:r>
        <w:t xml:space="preserve"> </w:t>
      </w:r>
      <w:r>
        <w:t xml:space="preserve">is one of immense responsibility and opportunity. It requires a delicate balance of respecting local traditions while embracing global best practices. Through strategic recruitment, rigorous compliance with Saudization laws, cultural sensitivity training, and the implementation of modern development programs, HR Managers are driving the transformation of the Saudi workforce.</w:t>
      </w:r>
    </w:p>
    <w:p>
      <w:pPr>
        <w:pStyle w:val="BodyText"/>
      </w:pPr>
      <w:r>
        <w:t xml:space="preserve">As</w:t>
      </w:r>
      <w:r>
        <w:t xml:space="preserve"> </w:t>
      </w:r>
      <w:r>
        <w:rPr>
          <w:bCs/>
          <w:b/>
        </w:rPr>
        <w:t xml:space="preserve">Saudi Arabia</w:t>
      </w:r>
      <w:r>
        <w:t xml:space="preserve"> </w:t>
      </w:r>
      <w:r>
        <w:t xml:space="preserve">continues to open up its markets and diversify its economy, the effectiveness of Human Resources strategies will be a key determinant of organizational success. For professionals in Jeddah, this is a golden era to shape the future of work, ensuring that human capital contributes meaningfully to the Kingdom’s ambitious Vision 2030 goals.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Human Resource Management in Saudi Arabia: The Evolving Role of the HR Manager in Jeddah</dc:title>
  <dc:creator/>
  <cp:keywords/>
  <dcterms:created xsi:type="dcterms:W3CDTF">2026-07-30T06:18:46Z</dcterms:created>
  <dcterms:modified xsi:type="dcterms:W3CDTF">2026-07-30T06:18:46Z</dcterms:modified>
</cp:coreProperties>
</file>

<file path=docProps/custom.xml><?xml version="1.0" encoding="utf-8"?>
<Properties xmlns="http://schemas.openxmlformats.org/officeDocument/2006/custom-properties" xmlns:vt="http://schemas.openxmlformats.org/officeDocument/2006/docPropsVTypes"/>
</file>