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3" w:name="X6d17c188528b00899be6d2d5cf54e6dd8cdf476"/>
    <w:p>
      <w:pPr>
        <w:pStyle w:val="Heading1"/>
      </w:pPr>
      <w:r>
        <w:t xml:space="preserve">The Strategic Imperative of the Human Resources Manager in Johannesburg, South Africa</w:t>
      </w:r>
    </w:p>
    <w:p>
      <w:pPr>
        <w:pStyle w:val="FirstParagraph"/>
      </w:pPr>
      <w:r>
        <w:rPr>
          <w:bCs/>
          <w:b/>
        </w:rPr>
        <w:t xml:space="preserve">Abstract:</w:t>
      </w:r>
      <w:r>
        <w:t xml:space="preserve"> </w:t>
      </w:r>
      <w:r>
        <w:t xml:space="preserve">This research paper examines the evolving role of the Human Resources Manager within the unique economic and social context of Johannesburg, South Africa. It explores how statutory compliance, transformation initiatives, and strategic workforce planning intersect to define modern HR practices in this metropolitan hub.</w:t>
      </w:r>
    </w:p>
    <w:bookmarkStart w:id="20" w:name="introduction"/>
    <w:p>
      <w:pPr>
        <w:pStyle w:val="Heading2"/>
      </w:pPr>
      <w:r>
        <w:t xml:space="preserve">1. Introduction</w:t>
      </w:r>
    </w:p>
    <w:p>
      <w:pPr>
        <w:pStyle w:val="FirstParagraph"/>
      </w:pPr>
      <w:r>
        <w:t xml:space="preserve">Johannesburg, often referred to as the economic heart of South Africa, serves as a complex microcosm of the nation's broader labor dynamics. For any organization operating within this vibrant metropolis, the Human Resources Manager plays a pivotal role that extends far beyond administrative personnel management. In Johannesburg, South Africa, the HR function is deeply entrenched in legal compliance, social equity mandates, and strategic business alignment. This paper analyzes how a Human Resources Manager must navigate the intricate landscape of local labor laws while driving organizational growth.</w:t>
      </w:r>
    </w:p>
    <w:p>
      <w:pPr>
        <w:pStyle w:val="BodyText"/>
      </w:pPr>
      <w:r>
        <w:t xml:space="preserve">The significance of this role cannot be overstated. As Johannesburg continues to attract both local and international investment, the demand for skilled labor has intensified. Consequently, the Human Resources Manager in South Africa Johannesburg context must act as a bridge between corporate strategy and the diverse workforce realities present in one of Africa's most dynamic cities.</w:t>
      </w:r>
    </w:p>
    <w:bookmarkEnd w:id="20"/>
    <w:bookmarkStart w:id="23" w:name="Xa7bc6b807f70057d988835e3bab74310dcd9995"/>
    <w:p>
      <w:pPr>
        <w:pStyle w:val="Heading2"/>
      </w:pPr>
      <w:r>
        <w:t xml:space="preserve">2. The Regulatory Landscape: Compliance as a Foundation</w:t>
      </w:r>
    </w:p>
    <w:p>
      <w:pPr>
        <w:pStyle w:val="FirstParagraph"/>
      </w:pPr>
      <w:r>
        <w:t xml:space="preserve">In South Africa, particularly within the regulatory-heavy environment of Johannesburg, compliance is not merely an administrative task but a strategic necessity. The Human Resources Manager is the primary custodian of adherence to several key pieces of legislation that govern employment relations.</w:t>
      </w:r>
    </w:p>
    <w:bookmarkStart w:id="21" w:name="the-labour-relations-act-lra"/>
    <w:p>
      <w:pPr>
        <w:pStyle w:val="Heading3"/>
      </w:pPr>
      <w:r>
        <w:t xml:space="preserve">2.1 The Labour Relations Act (LRA)</w:t>
      </w:r>
    </w:p>
    <w:p>
      <w:pPr>
        <w:pStyle w:val="FirstParagraph"/>
      </w:pPr>
      <w:r>
        <w:t xml:space="preserve">The LRA provides the framework for fair labor practices. In Johannesburg, where labor disputes can have significant economic repercussions, the Human Resources Manager must be well-versed in procedures regarding unfair dismissals, disciplinary codes, and collective bargaining. Failure to comply with these provisions exposes organizations to costly litigation from the Commission for Conciliation, Mediation and Arbitration (CCMA).</w:t>
      </w:r>
    </w:p>
    <w:bookmarkEnd w:id="21"/>
    <w:bookmarkStart w:id="22" w:name="the-employment-equity-act-eea"/>
    <w:p>
      <w:pPr>
        <w:pStyle w:val="Heading3"/>
      </w:pPr>
      <w:r>
        <w:t xml:space="preserve">2.2 The Employment Equity Act (EEA)</w:t>
      </w:r>
    </w:p>
    <w:p>
      <w:pPr>
        <w:pStyle w:val="FirstParagraph"/>
      </w:pPr>
      <w:r>
        <w:t xml:space="preserve">The Employment Equity Act is perhaps the most distinctive feature of HR management in South Africa. It aims to achieve equity in the workplace by redressing the disadvantages experienced by designated groups, including Black people, women, and people with disabilities. For a Human Resources Manager based in Johannesburg South Africa, implementing EEA requires rigorous data collection, annual reporting to the Department of Employment and Labour, and genuine efforts to transform workforce demographics. This is not just about meeting quotas; it is about creating an inclusive culture that reflects the diversity of South African society.</w:t>
      </w:r>
    </w:p>
    <w:bookmarkEnd w:id="22"/>
    <w:bookmarkEnd w:id="23"/>
    <w:bookmarkStart w:id="26" w:name="X627da53e8ec58cbc3620cd70bdae559cf567a5b"/>
    <w:p>
      <w:pPr>
        <w:pStyle w:val="Heading2"/>
      </w:pPr>
      <w:r>
        <w:t xml:space="preserve">3. Strategic Workforce Planning in a Volatile Economy</w:t>
      </w:r>
    </w:p>
    <w:p>
      <w:pPr>
        <w:pStyle w:val="FirstParagraph"/>
      </w:pPr>
      <w:r>
        <w:t xml:space="preserve">Johannesburg operates within a volatile economic environment characterized by fluctuating exchange rates, energy constraints (commonly known as load shedding), and global market uncertainties. The Human Resources Manager must adopt a proactive approach to workforce planning to mitigate these risks.</w:t>
      </w:r>
    </w:p>
    <w:bookmarkStart w:id="24" w:name="talent-acquisition-and-retention"/>
    <w:p>
      <w:pPr>
        <w:pStyle w:val="Heading3"/>
      </w:pPr>
      <w:r>
        <w:t xml:space="preserve">3.1 Talent Acquisition and Retention</w:t>
      </w:r>
    </w:p>
    <w:p>
      <w:pPr>
        <w:pStyle w:val="FirstParagraph"/>
      </w:pPr>
      <w:r>
        <w:t xml:space="preserve">The "brain drain" phenomenon has historically affected South Africa, with many skilled professionals emigrating for opportunities abroad. In Johannesburg, the Human Resources Manager faces the dual challenge of attracting top-tier talent to compete with global firms while retaining local expertise. Strategies must include competitive remuneration packages, robust career development paths, and a strong organizational culture that fosters employee engagement.</w:t>
      </w:r>
    </w:p>
    <w:bookmarkEnd w:id="24"/>
    <w:bookmarkStart w:id="25" w:name="X8c6b28556c27df2bc529cd6742eb50a1bb86786"/>
    <w:p>
      <w:pPr>
        <w:pStyle w:val="Heading3"/>
      </w:pPr>
      <w:r>
        <w:t xml:space="preserve">3.2 Skills Development and the SETA Framework</w:t>
      </w:r>
    </w:p>
    <w:p>
      <w:pPr>
        <w:pStyle w:val="FirstParagraph"/>
      </w:pPr>
      <w:r>
        <w:t xml:space="preserve">To address skills gaps, HR managers in Johannesburg often collaborate with Sector Education and Training Authorities (SETAs). By utilizing mandatory levies for training purposes, organizations can upskill their workforce. The Human Resources Manager is responsible for identifying critical skills shortages within the company and aligning training initiatives with national priorities, such as digital literacy and technical trades.</w:t>
      </w:r>
    </w:p>
    <w:bookmarkEnd w:id="25"/>
    <w:bookmarkEnd w:id="26"/>
    <w:bookmarkStart w:id="27" w:name="X4faa3f284ed2173173705d2f8c99a2baa47609e"/>
    <w:p>
      <w:pPr>
        <w:pStyle w:val="Heading2"/>
      </w:pPr>
      <w:r>
        <w:t xml:space="preserve">4. Diversity, Equity, and Inclusion (DEI) in Practice</w:t>
      </w:r>
    </w:p>
    <w:p>
      <w:pPr>
        <w:pStyle w:val="FirstParagraph"/>
      </w:pPr>
      <w:r>
        <w:t xml:space="preserve">Johannesburg is a multicultural city with a rich tapestry of languages, cultures, and socio-economic backgrounds. The Human Resources Manager in South Africa Johannesburg must champion Diversity, Equity, and Inclusion not as a box-ticking exercise but as a business imperative.</w:t>
      </w:r>
    </w:p>
    <w:p>
      <w:pPr>
        <w:pStyle w:val="BodyText"/>
      </w:pPr>
      <w:r>
        <w:t xml:space="preserve">Effective DEI strategies involve creating policies that accommodate various cultural practices and religious observances. Furthermore, the HR function must ensure that recruitment processes are free from unconscious bias. This is particularly relevant in Johannesburg’s service sector, where understanding customer diversity is crucial for business success. The Human Resources Manager facilitates workshops on cultural competence and ensures that leadership pipelines are diverse, thereby enhancing decision-making capabilities.</w:t>
      </w:r>
    </w:p>
    <w:bookmarkEnd w:id="27"/>
    <w:bookmarkStart w:id="30" w:name="employee-relations-and-well-being"/>
    <w:p>
      <w:pPr>
        <w:pStyle w:val="Heading2"/>
      </w:pPr>
      <w:r>
        <w:t xml:space="preserve">5. Employee Relations and Well-being</w:t>
      </w:r>
    </w:p>
    <w:p>
      <w:pPr>
        <w:pStyle w:val="FirstParagraph"/>
      </w:pPr>
      <w:r>
        <w:t xml:space="preserve">The socio-economic pressures faced by many employees in Johannesburg, including high unemployment rates in surrounding areas and the cost of living crisis, impact workplace well-being. The Human Resources Manager plays a critical role in supporting employee mental health and financial wellness.</w:t>
      </w:r>
    </w:p>
    <w:bookmarkStart w:id="28" w:name="mental-health-support"/>
    <w:p>
      <w:pPr>
        <w:pStyle w:val="Heading3"/>
      </w:pPr>
      <w:r>
        <w:t xml:space="preserve">5.1 Mental Health Support</w:t>
      </w:r>
    </w:p>
    <w:p>
      <w:pPr>
        <w:pStyle w:val="FirstParagraph"/>
      </w:pPr>
      <w:r>
        <w:t xml:space="preserve">Post-pandemic, there has been a heightened awareness of mental health issues globally and locally. HR managers in Johannesburg are increasingly implementing Employee Assistance Programs (EAPs) to provide counseling and support services. This holistic approach helps reduce absenteeism and improves overall productivity.</w:t>
      </w:r>
    </w:p>
    <w:bookmarkEnd w:id="28"/>
    <w:bookmarkStart w:id="29" w:name="managing-industrial-action"/>
    <w:p>
      <w:pPr>
        <w:pStyle w:val="Heading3"/>
      </w:pPr>
      <w:r>
        <w:t xml:space="preserve">5.2 Managing Industrial Action</w:t>
      </w:r>
    </w:p>
    <w:p>
      <w:pPr>
        <w:pStyle w:val="FirstParagraph"/>
      </w:pPr>
      <w:r>
        <w:t xml:space="preserve">South Africa has a strong tradition of trade unionism. In Johannesburg, industrial action can disrupt operations significantly. The Human Resources Manager must maintain open lines of communication with union representatives to negotiate collective agreements peacefully. This requires high-level negotiation skills and a deep understanding of labor rights.</w:t>
      </w:r>
    </w:p>
    <w:bookmarkEnd w:id="29"/>
    <w:bookmarkEnd w:id="30"/>
    <w:bookmarkStart w:id="31" w:name="technological-integration-in-hr"/>
    <w:p>
      <w:pPr>
        <w:pStyle w:val="Heading2"/>
      </w:pPr>
      <w:r>
        <w:t xml:space="preserve">6. Technological Integration in HR</w:t>
      </w:r>
    </w:p>
    <w:p>
      <w:pPr>
        <w:pStyle w:val="FirstParagraph"/>
      </w:pPr>
      <w:r>
        <w:t xml:space="preserve">The digital transformation of human resources is reshaping how functions are performed in Johannesburg’s corporate sector. The Human Resources Manager must leverage technology to streamline processes such as payroll, recruitment, and performance management. However, this comes with the challenge of data privacy compliance under the Protection of Personal Information Act (POPIA). Ensuring that employee data is handled securely and ethically is a new but critical competency for HR leaders in South Africa.</w:t>
      </w:r>
    </w:p>
    <w:bookmarkEnd w:id="31"/>
    <w:bookmarkStart w:id="32" w:name="conclusion"/>
    <w:p>
      <w:pPr>
        <w:pStyle w:val="Heading2"/>
      </w:pPr>
      <w:r>
        <w:t xml:space="preserve">7. Conclusion</w:t>
      </w:r>
    </w:p>
    <w:p>
      <w:pPr>
        <w:pStyle w:val="FirstParagraph"/>
      </w:pPr>
      <w:r>
        <w:t xml:space="preserve">In conclusion, the role of the Human Resources Manager in Johannesburg, South Africa, is multifaceted and demanding. It requires a delicate balance between strict legal compliance with acts like the LRA and EEA, strategic talent management in a competitive market, and fostering an inclusive culture amidst socio-economic challenges. As Johannesburg continues to evolve as an economic hub, the Human Resources Manager will remain central to organizational success, ensuring that human capital is developed responsibly and effectively.</w:t>
      </w:r>
    </w:p>
    <w:p>
      <w:pPr>
        <w:pStyle w:val="BodyText"/>
      </w:pPr>
      <w:r>
        <w:t xml:space="preserve">Future research should focus on the long-term impact of remote work policies on retention in Johannesburg and how emerging technologies can further enhance diversity hiring practices. Ultimately, understanding the local context of South Africa Johannesburg is essential for any HR professional aiming to make a meaningful contribution to their organization.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Human Resources Manager in Johannesburg, South Africa</dc:title>
  <dc:creator/>
  <dc:language>en</dc:language>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