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Thailand</w:t>
      </w:r>
      <w:r>
        <w:t xml:space="preserve"> </w:t>
      </w:r>
      <w:r>
        <w:t xml:space="preserve">Bangkok</w:t>
      </w:r>
    </w:p>
    <w:bookmarkStart w:id="34" w:name="Xb268079fd76351043597df85f7d94f4d73d835d"/>
    <w:p>
      <w:pPr>
        <w:pStyle w:val="Heading1"/>
      </w:pPr>
      <w:r>
        <w:t xml:space="preserve">The Strategic Evolution of the Human Resources Manager in Thailand Bangkok</w:t>
      </w:r>
    </w:p>
    <w:p>
      <w:pPr>
        <w:pStyle w:val="FirstParagraph"/>
      </w:pPr>
      <w:r>
        <w:rPr>
          <w:bCs/>
          <w:b/>
        </w:rPr>
        <w:t xml:space="preserve">Abstract:</w:t>
      </w:r>
      <w:r>
        <w:br/>
      </w:r>
      <w:r>
        <w:t xml:space="preserve">This research paper examines the critical role of the Human Resources Manager within the dynamic corporate landscape of Thailand Bangkok. As one of Southeast Asia’s primary economic hubs, Bangkok presents unique challenges and opportunities for talent acquisition, retention, and organizational development. This document analyzes how modern HR Managers must navigate cultural nuances, labor laws specific to Thailand Bangkok, and global competitive pressures to drive business success.</w:t>
      </w:r>
    </w:p>
    <w:bookmarkStart w:id="20" w:name="introduction"/>
    <w:p>
      <w:pPr>
        <w:pStyle w:val="Heading2"/>
      </w:pPr>
      <w:r>
        <w:t xml:space="preserve">1. Introduction</w:t>
      </w:r>
    </w:p>
    <w:p>
      <w:pPr>
        <w:pStyle w:val="FirstParagraph"/>
      </w:pPr>
      <w:r>
        <w:t xml:space="preserve">In the contemporary global economy, the role of human capital management has transcended administrative duties to become a strategic pillar of organizational success. Nowhere is this transition more evident than in the bustling metropolis of Thailand Bangkok. As a regional headquarters for multinational corporations and a growing hub for local innovation, Thailand Bangkok requires Human Resources Managers who possess not only technical expertise but also deep cultural intelligence and strategic foresight.</w:t>
      </w:r>
    </w:p>
    <w:p>
      <w:pPr>
        <w:pStyle w:val="BodyText"/>
      </w:pPr>
      <w:r>
        <w:t xml:space="preserve">The purpose of this research paper is to explore the multifaceted responsibilities of the Human Resources Manager operating specifically within the context of Thailand Bangkok. It argues that effective HR management in this region requires a hybrid approach: blending international best practices with a profound understanding of local Thai business etiquette, labor regulations, and societal expectations.</w:t>
      </w:r>
    </w:p>
    <w:bookmarkEnd w:id="20"/>
    <w:bookmarkStart w:id="23" w:name="X98a2e05361689cc95ea6925d5a9b4b56db25062"/>
    <w:p>
      <w:pPr>
        <w:pStyle w:val="Heading2"/>
      </w:pPr>
      <w:r>
        <w:t xml:space="preserve">2. The Unique Economic Landscape of Thailand Bangkok</w:t>
      </w:r>
    </w:p>
    <w:p>
      <w:pPr>
        <w:pStyle w:val="FirstParagraph"/>
      </w:pPr>
      <w:r>
        <w:t xml:space="preserve">To understand the demands placed on the Human Resources Manager in Thailand Bangkok, one must first appreciate the economic environment. Thailand Bangkok serves as the commercial heart of Southeast Asia. The city hosts a diverse array of industries, from finance and technology to manufacturing and tourism.</w:t>
      </w:r>
    </w:p>
    <w:bookmarkStart w:id="21" w:name="talent-competition"/>
    <w:p>
      <w:pPr>
        <w:pStyle w:val="Heading3"/>
      </w:pPr>
      <w:r>
        <w:t xml:space="preserve">2.1 Talent Competition</w:t>
      </w:r>
    </w:p>
    <w:p>
      <w:pPr>
        <w:pStyle w:val="FirstParagraph"/>
      </w:pPr>
      <w:r>
        <w:t xml:space="preserve">In Thailand Bangkok, competition for skilled talent is intensifying due to rapid digitalization and the influx of foreign direct investment. The Human Resources Manager in Thailand Bangkok must therefore shift from a passive recruitment role to an active employer branding strategy. They are tasked with positioning their organization as an employer of choice amidst competitors who may offer higher salaries or better perks.</w:t>
      </w:r>
    </w:p>
    <w:bookmarkEnd w:id="21"/>
    <w:bookmarkStart w:id="22" w:name="the-multicultural-workforce"/>
    <w:p>
      <w:pPr>
        <w:pStyle w:val="Heading3"/>
      </w:pPr>
      <w:r>
        <w:t xml:space="preserve">2.2 The Multicultural Workforce</w:t>
      </w:r>
    </w:p>
    <w:p>
      <w:pPr>
        <w:pStyle w:val="FirstParagraph"/>
      </w:pPr>
      <w:r>
        <w:t xml:space="preserve">A defining characteristic of the workforce in Thailand Bangkok is its multicultural nature. Companies often employ a mix of local Thai professionals, expatriates from neighboring ASEAN countries, and global talent brought in from Europe and North America. The Human Resources Manager acts as the cultural bridge, ensuring that communication flows smoothly across these diverse groups while maintaining a cohesive corporate culture.</w:t>
      </w:r>
    </w:p>
    <w:bookmarkEnd w:id="22"/>
    <w:bookmarkEnd w:id="23"/>
    <w:bookmarkStart w:id="26" w:name="X64199a8f01d0616836c31cbd3bdf0d3f9ee08f2"/>
    <w:p>
      <w:pPr>
        <w:pStyle w:val="Heading2"/>
      </w:pPr>
      <w:r>
        <w:t xml:space="preserve">3. Navigating Legal and Regulatory Frameworks</w:t>
      </w:r>
    </w:p>
    <w:p>
      <w:pPr>
        <w:pStyle w:val="FirstParagraph"/>
      </w:pPr>
      <w:r>
        <w:t xml:space="preserve">A primary competency for any Human Resources Manager in Thailand Bangkok is a rigorous understanding of Thai labor laws. The Labor Protection Act B.E. 2541 (1998) and its subsequent amendments dictate the rules regarding working hours, overtime, termination, and employee benefits.</w:t>
      </w:r>
    </w:p>
    <w:bookmarkStart w:id="24" w:name="compliance-and-risk-management"/>
    <w:p>
      <w:pPr>
        <w:pStyle w:val="Heading3"/>
      </w:pPr>
      <w:r>
        <w:t xml:space="preserve">3.1 Compliance and Risk Management</w:t>
      </w:r>
    </w:p>
    <w:p>
      <w:pPr>
        <w:pStyle w:val="FirstParagraph"/>
      </w:pPr>
      <w:r>
        <w:t xml:space="preserve">In Thailand Bangkok, regulatory compliance is not merely a legal formality but a reputational imperative. The Human Resources Manager must ensure strict adherence to social security regulations, work permit requirements for expatriates, and minimum wage laws which vary by province but are strictly enforced in the central region including Thailand Bangkok. Failure to comply can result in severe fines and operational shutdowns.</w:t>
      </w:r>
    </w:p>
    <w:bookmarkEnd w:id="24"/>
    <w:bookmarkStart w:id="25" w:name="contractual-nuances"/>
    <w:p>
      <w:pPr>
        <w:pStyle w:val="Heading3"/>
      </w:pPr>
      <w:r>
        <w:t xml:space="preserve">3.2 Contractual Nuances</w:t>
      </w:r>
    </w:p>
    <w:p>
      <w:pPr>
        <w:pStyle w:val="FirstParagraph"/>
      </w:pPr>
      <w:r>
        <w:t xml:space="preserve">The Human Resources Manager must also navigate the nuances of employment contracts. In Thailand Bangkok, there is a strong preference for written contracts that clearly define scope of work, confidentiality agreements, and non-compete clauses. Furthermore, understanding the legal distinctions between permanent staff and contract workers is crucial for managing payroll and benefits in this specific jurisdiction.</w:t>
      </w:r>
    </w:p>
    <w:bookmarkEnd w:id="25"/>
    <w:bookmarkEnd w:id="26"/>
    <w:bookmarkStart w:id="29" w:name="cultural-intelligence-and-soft-skills"/>
    <w:p>
      <w:pPr>
        <w:pStyle w:val="Heading2"/>
      </w:pPr>
      <w:r>
        <w:t xml:space="preserve">4. Cultural Intelligence and Soft Skills</w:t>
      </w:r>
    </w:p>
    <w:p>
      <w:pPr>
        <w:pStyle w:val="FirstParagraph"/>
      </w:pPr>
      <w:r>
        <w:t xml:space="preserve">Techical knowledge is insufficient without cultural competence. The concept of "Sanuk" (fun/enjoyment) and "Kreng Jai" (consideration/deference) deeply influences workplace dynamics in Thailand Bangkok.</w:t>
      </w:r>
    </w:p>
    <w:bookmarkStart w:id="27" w:name="hierarchical-structures"/>
    <w:p>
      <w:pPr>
        <w:pStyle w:val="Heading3"/>
      </w:pPr>
      <w:r>
        <w:t xml:space="preserve">4.1 Hierarchical Structures</w:t>
      </w:r>
    </w:p>
    <w:p>
      <w:pPr>
        <w:pStyle w:val="FirstParagraph"/>
      </w:pPr>
      <w:r>
        <w:t xml:space="preserve">Thai society is generally hierarchical, and this structure is often reflected in the corporate offices of Thailand Bangkok. The Human Resources Manager must respect these hierarchies while simultaneously fostering an environment of open communication and innovation, which can be challenging in a traditional setting. They must train managers to provide feedback constructively without causing loss of face for subordinates.</w:t>
      </w:r>
    </w:p>
    <w:bookmarkEnd w:id="27"/>
    <w:bookmarkStart w:id="28" w:name="conflict-resolution"/>
    <w:p>
      <w:pPr>
        <w:pStyle w:val="Heading3"/>
      </w:pPr>
      <w:r>
        <w:t xml:space="preserve">4.2 Conflict Resolution</w:t>
      </w:r>
    </w:p>
    <w:p>
      <w:pPr>
        <w:pStyle w:val="FirstParagraph"/>
      </w:pPr>
      <w:r>
        <w:t xml:space="preserve">In the context of Thailand Bangkok, direct confrontation is often avoided. The Human Resources Manager plays a critical role in mediation and conflict resolution, utilizing indirect communication styles to maintain harmony (Samaki). This cultural sensitivity is vital for maintaining employee morale and reducing turnover rates in the competitive market of Thailand Bangkok.</w:t>
      </w:r>
    </w:p>
    <w:bookmarkEnd w:id="28"/>
    <w:bookmarkEnd w:id="29"/>
    <w:bookmarkStart w:id="32" w:name="strategic-challenges-and-future-outlook"/>
    <w:p>
      <w:pPr>
        <w:pStyle w:val="Heading2"/>
      </w:pPr>
      <w:r>
        <w:t xml:space="preserve">5. Strategic Challenges and Future Outlook</w:t>
      </w:r>
    </w:p>
    <w:p>
      <w:pPr>
        <w:pStyle w:val="FirstParagraph"/>
      </w:pPr>
      <w:r>
        <w:t xml:space="preserve">The future of human resources management in Thailand Bangkok is shaped by technological advancement and demographic shifts.</w:t>
      </w:r>
    </w:p>
    <w:bookmarkStart w:id="30" w:name="digital-transformation"/>
    <w:p>
      <w:pPr>
        <w:pStyle w:val="Heading3"/>
      </w:pPr>
      <w:r>
        <w:t xml:space="preserve">5.1 Digital Transformation</w:t>
      </w:r>
    </w:p>
    <w:p>
      <w:pPr>
        <w:pStyle w:val="FirstParagraph"/>
      </w:pPr>
      <w:r>
        <w:t xml:space="preserve">The Human Resources Manager in Thailand Bangkok must lead the adoption of HR Information Systems (HRIS). Automation of routine tasks allows HR professionals to focus on strategic initiatives such as leadership development and organizational design. In Thailand Bangkok, where tech-savviness is highly valued among younger workers, digital HR tools are essential for engagement.</w:t>
      </w:r>
    </w:p>
    <w:bookmarkEnd w:id="30"/>
    <w:bookmarkStart w:id="31" w:name="diversity-and-inclusion"/>
    <w:p>
      <w:pPr>
        <w:pStyle w:val="Heading3"/>
      </w:pPr>
      <w:r>
        <w:t xml:space="preserve">5.2 Diversity and Inclusion</w:t>
      </w:r>
    </w:p>
    <w:p>
      <w:pPr>
        <w:pStyle w:val="FirstParagraph"/>
      </w:pPr>
      <w:r>
        <w:t xml:space="preserve">Diversity initiatives are gaining traction in Thailand Bangkok. The Human Resources Manager is increasingly responsible for creating inclusive policies that support gender equality and the integration of minority groups into the workforce. This involves revising recruitment practices, ensuring equitable promotion pathways, and fostering an inclusive culture that leverages diverse perspectives for business growth.</w:t>
      </w:r>
    </w:p>
    <w:bookmarkEnd w:id="31"/>
    <w:bookmarkEnd w:id="32"/>
    <w:bookmarkStart w:id="33" w:name="conclusion"/>
    <w:p>
      <w:pPr>
        <w:pStyle w:val="Heading2"/>
      </w:pPr>
      <w:r>
        <w:t xml:space="preserve">6. Conclusion</w:t>
      </w:r>
    </w:p>
    <w:p>
      <w:pPr>
        <w:pStyle w:val="FirstParagraph"/>
      </w:pPr>
      <w:r>
        <w:t xml:space="preserve">In conclusion, the role of the Human Resources Manager in Thailand Bangkok is complex and multifaceted. It requires a delicate balance of legal compliance, cultural intelligence, and strategic vision. As Thailand Bangkok continues to evolve as an economic powerhouse, the HR professional must adapt to changing workforce demographics and technological advancements.</w:t>
      </w:r>
    </w:p>
    <w:p>
      <w:pPr>
        <w:pStyle w:val="BodyText"/>
      </w:pPr>
      <w:r>
        <w:t xml:space="preserve">For organizations aiming to succeed in this vibrant market, investing in a capable Human Resources Manager who understands the unique nuances of Thailand Bangkok is not just an operational necessity but a strategic advantage. By mastering the interplay between global standards and local traditions, the HR leader can unlock the full potential of human capital, driving sustainable growth and organizational excellence.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Thailand Bangkok</dc:title>
  <dc:creator/>
  <dc:language>en</dc:language>
  <cp:keywords/>
  <dcterms:created xsi:type="dcterms:W3CDTF">2026-07-29T20:30:42Z</dcterms:created>
  <dcterms:modified xsi:type="dcterms:W3CDTF">2026-07-29T20:30:42Z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