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Strategic</w:t>
      </w:r>
      <w:r>
        <w:t xml:space="preserve"> </w:t>
      </w:r>
      <w:r>
        <w:t xml:space="preserve">Evolution</w:t>
      </w:r>
      <w:r>
        <w:t xml:space="preserve"> </w:t>
      </w:r>
      <w:r>
        <w:t xml:space="preserve">of</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8" w:name="X22b51358b13ee9e985a3b64335391aad14fad27"/>
    <w:p>
      <w:pPr>
        <w:pStyle w:val="Heading1"/>
      </w:pPr>
      <w:r>
        <w:t xml:space="preserve">The Strategic Evolution of Human Resources Management in United Kingdom Manchester</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United Kingdom Manchester</w:t>
      </w:r>
      <w:r>
        <w:br/>
      </w:r>
      <w:r>
        <w:rPr>
          <w:bCs/>
          <w:b/>
        </w:rPr>
        <w:t xml:space="preserve">Type:</w:t>
      </w:r>
      <w:r>
        <w:t xml:space="preserve"> </w:t>
      </w:r>
      <w:r>
        <w:t xml:space="preserve">Research Paper</w:t>
      </w:r>
    </w:p>
    <w:bookmarkStart w:id="20" w:name="abstract"/>
    <w:p>
      <w:pPr>
        <w:pStyle w:val="Heading2"/>
      </w:pPr>
      <w:r>
        <w:t xml:space="preserve">Abstract</w:t>
      </w:r>
    </w:p>
    <w:p>
      <w:pPr>
        <w:pStyle w:val="FirstParagraph"/>
      </w:pPr>
      <w:r>
        <w:t xml:space="preserve">This research paper examines the multifaceted role of the Human Resources Manager within the specific economic and cultural context of United Kingdom Manchester. As a global hub for technology, finance, and creative industries, Manchester presents unique challenges and opportunities for talent acquisition, retention, and organizational development. This document explores how modern Human Resources practices in United Kingdom Manchester have evolved from traditional administrative functions to strategic business partners. Furthermore it analyzes the impact of post-Brexit labor markets the digital transformation of HR processes and the imperative for Diversity Equity and Inclusion (DEI) initiatives specific to this region.</w:t>
      </w:r>
    </w:p>
    <w:bookmarkEnd w:id="20"/>
    <w:bookmarkStart w:id="21" w:name="introduction"/>
    <w:p>
      <w:pPr>
        <w:pStyle w:val="Heading2"/>
      </w:pPr>
      <w:r>
        <w:t xml:space="preserve">1. Introduction</w:t>
      </w:r>
    </w:p>
    <w:p>
      <w:pPr>
        <w:pStyle w:val="FirstParagraph"/>
      </w:pPr>
      <w:r>
        <w:t xml:space="preserve">The concept of Human Resources Management has undergone a seismic shift over the last two decades. No longer confined to payroll administration and compliance, the Human Resources Manager is now central to driving organizational strategy and culture. This transformation is particularly acute in major urban centers across the United Kingdom Manchester stands out as a prime example of this evolution. Historically an industrial powerhouse Manchester has rebranded itself as "MediaCityUK" and a leading tech hub outside of London.</w:t>
      </w:r>
    </w:p>
    <w:p>
      <w:pPr>
        <w:pStyle w:val="BodyText"/>
      </w:pPr>
      <w:r>
        <w:t xml:space="preserve">In this dynamic environment the role of Human Resources Manager requires a nuanced understanding of local labor laws regional economic trends and global best practices. This paper argues that in United Kingdom Manchester, the HR function is critical to sustaining competitive advantage through human capital management. By aligning workforce strategies with business goals HR leaders in Manchester are not only managing employees but are actively shaping the city's future economic trajectory.</w:t>
      </w:r>
    </w:p>
    <w:bookmarkEnd w:id="21"/>
    <w:bookmarkStart w:id="22" w:name="X1703d295a5bf08cae6799cb99593fda60f1cd59"/>
    <w:p>
      <w:pPr>
        <w:pStyle w:val="Heading2"/>
      </w:pPr>
      <w:r>
        <w:t xml:space="preserve">2. The Regulatory Landscape: Compliance and Ethics</w:t>
      </w:r>
    </w:p>
    <w:p>
      <w:pPr>
        <w:pStyle w:val="FirstParagraph"/>
      </w:pPr>
      <w:r>
        <w:t xml:space="preserve">A foundational aspect of any Human Resources Manager’s role is ensuring strict adherence to legal frameworks. In United Kingdom Manchester, this means navigating the complex web of UK employment law which applies uniformly across the nation but requires local application expertise. Key legislation including the Equality Act 2010 and the Working Time Regulations 1998 sets the standard for employee rights.</w:t>
      </w:r>
    </w:p>
    <w:p>
      <w:pPr>
        <w:pStyle w:val="BodyText"/>
      </w:pPr>
      <w:r>
        <w:t xml:space="preserve">The Human Resources Manager in United Kingdom Manchester must be proficient in handling issues related to discrimination harassment and unfair dismissal. Given Manchester’s diverse population, proactive compliance is not just a legal necessity but a moral imperative. HR professionals are tasked with creating policies that protect vulnerable groups while fostering an inclusive workplace culture. Recent changes in employment legislation regarding zero-hours contracts and employee rights have placed additional scrutiny on HR departments, requiring them to be agile and legally astute.</w:t>
      </w:r>
    </w:p>
    <w:bookmarkEnd w:id="22"/>
    <w:bookmarkStart w:id="23" w:name="X84ed71443701140a4fd128c84e4914cb6b4b522"/>
    <w:p>
      <w:pPr>
        <w:pStyle w:val="Heading2"/>
      </w:pPr>
      <w:r>
        <w:t xml:space="preserve">3. Talent Acquisition in a Competitive Market</w:t>
      </w:r>
    </w:p>
    <w:p>
      <w:pPr>
        <w:pStyle w:val="FirstParagraph"/>
      </w:pPr>
      <w:r>
        <w:t xml:space="preserve">Talent acquisition has become one of the most significant challenges for Human Resources Managers in United Kingdom Manchester. The city’s resurgence has led to an influx of multinational corporations alongside a thriving ecosystem of startups and small-to-medium enterprises (SMEs). Consequently, competition for skilled professionals in sectors such as software development data science and digital marketing is fierce.</w:t>
      </w:r>
    </w:p>
    <w:p>
      <w:pPr>
        <w:pStyle w:val="BodyText"/>
      </w:pPr>
      <w:r>
        <w:t xml:space="preserve">To attract top talent, the Human Resources Manager must leverage employer branding effectively. This involves showcasing Manchester’s quality of life its vibrant cultural scene and its status as a center for innovation. Furthermore the shift towards hybrid working models has expanded the talent pool beyond local boundaries but has also introduced new complexities in recruitment. HR managers must now assess candidates based on remote collaboration skills digital literacy and adaptability rather than just technical proficiency.</w:t>
      </w:r>
    </w:p>
    <w:p>
      <w:pPr>
        <w:pStyle w:val="BodyText"/>
      </w:pPr>
      <w:r>
        <w:t xml:space="preserve">Additionally post-Brexit immigration rules have impacted the availability of international talent. Human Resources Managers in United Kingdom Manchester must navigate the new Skilled Worker visa system with precision ensuring that they can bring in necessary expertise from abroad while complying with updated immigration compliance requirements.</w:t>
      </w:r>
    </w:p>
    <w:bookmarkEnd w:id="23"/>
    <w:bookmarkStart w:id="24" w:name="Xc07fda5b1d3721fb1012cdd404450e7c33dd7ad"/>
    <w:p>
      <w:pPr>
        <w:pStyle w:val="Heading2"/>
      </w:pPr>
      <w:r>
        <w:t xml:space="preserve">4. Employee Development and Retention Strategies</w:t>
      </w:r>
    </w:p>
    <w:p>
      <w:pPr>
        <w:pStyle w:val="FirstParagraph"/>
      </w:pPr>
      <w:r>
        <w:t xml:space="preserve">In the modern workplace, retention is as critical as acquisition. The Human Resources Manager plays a pivotal role in designing career development pathways that keep employees engaged and motivated. In United Kingdom Manchester, where economic growth is fueled by innovation, continuous learning has become paramount.</w:t>
      </w:r>
    </w:p>
    <w:p>
      <w:pPr>
        <w:pStyle w:val="BodyText"/>
      </w:pPr>
      <w:r>
        <w:t xml:space="preserve">Organizations are increasingly investing in upskilling and reskilling programs to bridge the digital skills gap. HR departments are partnering with local universities such as the University of Manchester and Manchester Metropolitan University to create apprenticeship schemes and graduate programs. This collaboration ensures a steady pipeline of talent while demonstrating corporate social responsibility.</w:t>
      </w:r>
    </w:p>
    <w:p>
      <w:pPr>
        <w:pStyle w:val="BodyText"/>
      </w:pPr>
      <w:r>
        <w:t xml:space="preserve">Mental health support has also emerged as a key area of focus for Human Resources Managers. The post-pandemic workplace in United Kingdom Manchester has seen increased awareness of wellbeing issues. HR initiatives now routinely include access to counseling services flexible working arrangements and wellness programs. By prioritizing employee holistic health, companies can reduce turnover rates and enhance productivity.</w:t>
      </w:r>
    </w:p>
    <w:bookmarkEnd w:id="24"/>
    <w:bookmarkStart w:id="25" w:name="diversity-equity-and-inclusion-dei"/>
    <w:p>
      <w:pPr>
        <w:pStyle w:val="Heading2"/>
      </w:pPr>
      <w:r>
        <w:t xml:space="preserve">5. Diversity, Equity, and Inclusion (DEI)</w:t>
      </w:r>
    </w:p>
    <w:p>
      <w:pPr>
        <w:pStyle w:val="FirstParagraph"/>
      </w:pPr>
      <w:r>
        <w:t xml:space="preserve">Diversity is a defining characteristic of United Kingdom Manchester’s demographic makeup. It is one of the most ethnically diverse cities in the UK. Therefore the Human Resources Manager has a unique opportunity and responsibility to leverage this diversity for business success.</w:t>
      </w:r>
    </w:p>
    <w:p>
      <w:pPr>
        <w:pStyle w:val="BodyText"/>
      </w:pPr>
      <w:r>
        <w:t xml:space="preserve">Effective DEI strategies go beyond tokenism; they require structural changes within organizations. HR leaders must audit recruitment processes to eliminate unconscious bias implement pay gap analyses and ensure that leadership pipelines reflect the diversity of the community. In United Kingdom Manchester, inclusive hiring practices not only drive social equity but also enhance creativity and problem-solving within teams.</w:t>
      </w:r>
    </w:p>
    <w:p>
      <w:pPr>
        <w:pStyle w:val="BodyText"/>
      </w:pPr>
      <w:r>
        <w:t xml:space="preserve">Furthermore Human Resources Managers are increasingly tasked with creating Employee Resource Groups (ERGs) that provide support networks for underrepresented communities. These groups foster a sense of belonging and ensure that all employees have a voice in organizational decision-making processes.</w:t>
      </w:r>
    </w:p>
    <w:bookmarkEnd w:id="25"/>
    <w:bookmarkStart w:id="26" w:name="digital-transformation-and-hr-technology"/>
    <w:p>
      <w:pPr>
        <w:pStyle w:val="Heading2"/>
      </w:pPr>
      <w:r>
        <w:t xml:space="preserve">6. Digital Transformation and HR Technology</w:t>
      </w:r>
    </w:p>
    <w:p>
      <w:pPr>
        <w:pStyle w:val="FirstParagraph"/>
      </w:pPr>
      <w:r>
        <w:t xml:space="preserve">The adoption of technology in Human Resources Management is accelerating rapidly. In United Kingdom Manchester, forward-thinking organizations are leveraging Artificial Intelligence (AI) for resume screening predictive analytics for turnover risk assessment and chatbots for employee query resolution.</w:t>
      </w:r>
    </w:p>
    <w:p>
      <w:pPr>
        <w:pStyle w:val="BodyText"/>
      </w:pPr>
      <w:r>
        <w:t xml:space="preserve">The Human Resources Manager must be a champion of this digital transformation. This involves selecting appropriate HR Information Systems (HRIS) that streamline administrative tasks allowing HR professionals to focus on strategic initiatives. Data privacy is also a critical concern particularly under the UK General Data Protection Regulation (UK GDPR). Ensuring that employee data is handled securely and ethically is a core competency for modern HR managers.</w:t>
      </w:r>
    </w:p>
    <w:p>
      <w:pPr>
        <w:pStyle w:val="BodyText"/>
      </w:pPr>
      <w:r>
        <w:t xml:space="preserve">Moreover the use of People Analytics allows Human Resources Managers in United Kingdom Manchester to make evidence-based decisions. By analyzing data on engagement performance and retention, organizations can identify trends and intervene proactively. This data-driven approach enhances the strategic value of the HR function within corporate governance structures.</w:t>
      </w:r>
    </w:p>
    <w:bookmarkEnd w:id="26"/>
    <w:bookmarkStart w:id="27" w:name="conclusion"/>
    <w:p>
      <w:pPr>
        <w:pStyle w:val="Heading2"/>
      </w:pPr>
      <w:r>
        <w:t xml:space="preserve">7. Conclusion</w:t>
      </w:r>
    </w:p>
    <w:p>
      <w:pPr>
        <w:pStyle w:val="FirstParagraph"/>
      </w:pPr>
      <w:r>
        <w:t xml:space="preserve">In conclusion the role of Human Resources Manager in United Kingdom Manchester is more complex and impactful than ever before. It requires a blend of legal expertise cultural sensitivity strategic foresight and technological proficiency. As Manchester continues to solidify its position as a leading global city, HR professionals will play a crucial role in shaping its workforce landscape.</w:t>
      </w:r>
    </w:p>
    <w:p>
      <w:pPr>
        <w:pStyle w:val="BodyText"/>
      </w:pPr>
      <w:r>
        <w:t xml:space="preserve">The challenges of post-Brexit labor mobility rapid technological change and evolving employee expectations demand innovative solutions from Human Resources leaders. By embracing these challenges and focusing on human-centric strategies, Human Resources Managers in United Kingdom Manchester can drive sustainable growth foster inclusive workplaces and contribute to the city's continued prosperity. Future research should focus on the long-term impact of remote work policies on urban regeneration in cities like Manchester and how HR practices can adapt to further technological advancements such as generative AI.</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Strategic Evolution of Human Resources Management in United Kingdom Manchester</dc:title>
  <dc:creator/>
  <dc:language>en</dc:language>
  <cp:keywords/>
  <dcterms:created xsi:type="dcterms:W3CDTF">2026-07-29T20:54:23Z</dcterms:created>
  <dcterms:modified xsi:type="dcterms:W3CDTF">2026-07-29T20:54:23Z</dcterms:modified>
</cp:coreProperties>
</file>

<file path=docProps/custom.xml><?xml version="1.0" encoding="utf-8"?>
<Properties xmlns="http://schemas.openxmlformats.org/officeDocument/2006/custom-properties" xmlns:vt="http://schemas.openxmlformats.org/officeDocument/2006/docPropsVTypes"/>
</file>