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0" w:name="Xe453273f4664b4cdbeb759ccb4ad6a9e148933b"/>
    <w:p>
      <w:pPr>
        <w:pStyle w:val="Heading1"/>
      </w:pPr>
      <w:r>
        <w:t xml:space="preserve">The Strategic Importance of the Industrial Engineer in the Brussels-Capital Region</w:t>
      </w:r>
    </w:p>
    <w:p>
      <w:pPr>
        <w:pStyle w:val="FirstParagraph"/>
      </w:pPr>
      <w:r>
        <w:rPr>
          <w:bCs/>
          <w:b/>
        </w:rPr>
        <w:t xml:space="preserve">Date:</w:t>
      </w:r>
      <w:r>
        <w:t xml:space="preserve"> </w:t>
      </w:r>
      <w:r>
        <w:t xml:space="preserve">October 2023</w:t>
      </w:r>
      <w:r>
        <w:br/>
      </w:r>
      <w:r>
        <w:rPr>
          <w:bCs/>
          <w:b/>
        </w:rPr>
        <w:t xml:space="preserve">Subject:</w:t>
      </w:r>
      <w:r>
        <w:t xml:space="preserve">: Economic Analysis and Professional Overview</w:t>
      </w:r>
      <w:r>
        <w:br/>
      </w:r>
    </w:p>
    <w:p>
      <w:pPr>
        <w:pStyle w:val="BodyText"/>
      </w:pPr>
      <w:r>
        <w:t xml:space="preserve">Location Context: Belgium Brussels</w:t>
      </w:r>
    </w:p>
    <w:bookmarkStart w:id="20" w:name="abstract"/>
    <w:p>
      <w:pPr>
        <w:pStyle w:val="Heading2"/>
      </w:pPr>
      <w:r>
        <w:t xml:space="preserve">Abstract</w:t>
      </w:r>
    </w:p>
    <w:p>
      <w:pPr>
        <w:pStyle w:val="FirstParagraph"/>
      </w:pPr>
      <w:r>
        <w:t xml:space="preserve">The Brussels-Capital Region stands as a unique economic hub in Europe, characterized by its high density of international institutions, service-oriented industries, and a complex logistical landscape. This research paper explores the critical role of the Industrial Engineer within this specific geographic and economic context. By analyzing the dual nature of industrial engineering qualifications in Belgium and applying them to Brussels' service sector dominance, logistics challenges, and sustainable urban planning goals, this document highlights why Industrial Engineers are indispensable for maintaining regional competitiveness. The study argues that in a post-industrial city like Brussels, the skill set of an Industrial Engineer transcends traditional manufacturing boundaries to encompass process optimization, data analytics, and strategic management across diverse sectors including healthcare finance technology.</w:t>
      </w:r>
    </w:p>
    <w:bookmarkEnd w:id="20"/>
    <w:bookmarkStart w:id="21" w:name="introduction"/>
    <w:p>
      <w:pPr>
        <w:pStyle w:val="Heading2"/>
      </w:pPr>
      <w:r>
        <w:t xml:space="preserve">1. Introduction</w:t>
      </w:r>
    </w:p>
    <w:p>
      <w:pPr>
        <w:pStyle w:val="FirstParagraph"/>
      </w:pPr>
      <w:r>
        <w:t xml:space="preserve">The narrative of economic development in Europe has shifted dramatically over the last three decades, moving from heavy manufacturing centers to knowledge-based service economies. In this transition, the role of the Industrial Engineer has evolved from a purely technical specialist in production lines to a versatile problem-solver capable of optimizing complex systems. Nowhere is this evolution more pertinent than in Belgium Brussels. As the de facto capital of the European Union and a multicultural metropolis, Brussels presents distinct challenges that require sophisticated operational strategies.</w:t>
      </w:r>
    </w:p>
    <w:p>
      <w:pPr>
        <w:pStyle w:val="BodyText"/>
      </w:pPr>
      <w:r>
        <w:t xml:space="preserve">Brussels is not merely an administrative center; it is a dynamic economic engine hosting thousands of multinational corporations, startups, and public agencies. The efficiency of this ecosystem relies heavily on the expertise of professionals who can bridge the gap between technological capabilities and organizational goals. This paper aims to detail how Industrial Engineers contribute to this efficiency within Belgium Brussels, focusing on three key pillars: logistical optimization in a dense urban environment, digital transformation in service industries, and sustainable development initiatives.</w:t>
      </w:r>
    </w:p>
    <w:bookmarkEnd w:id="21"/>
    <w:bookmarkStart w:id="22" w:name="X3eb7cfc60896e0cd638f0468a69d6b30968938a"/>
    <w:p>
      <w:pPr>
        <w:pStyle w:val="Heading2"/>
      </w:pPr>
      <w:r>
        <w:t xml:space="preserve">2. The Unique Landscape of Industry in Belgium Brussels</w:t>
      </w:r>
    </w:p>
    <w:p>
      <w:pPr>
        <w:pStyle w:val="FirstParagraph"/>
      </w:pPr>
      <w:r>
        <w:t xml:space="preserve">To understand the value proposition of an Industrial Engineer in this region, one must first appreciate the local industrial context. Unlike Flanders or Wallonia, which have strong traditional manufacturing bases, the economy of Belgium Brussels is overwhelmingly tertiary. It is driven by services representing over 90% of its economic activity. These services range from EU administration and diplomacy to finance, technology (Deep Tech), and specialized business consulting.</w:t>
      </w:r>
    </w:p>
    <w:p>
      <w:pPr>
        <w:pStyle w:val="BodyText"/>
      </w:pPr>
      <w:r>
        <w:t xml:space="preserve">Furthermore Brussels serves as a major logistics hub for Europe. Its central location within the continent, combined with robust rail air road infrastructure makes it a critical node for supply chain management However managing this flow of goods people in an urban setting with high population density poses significant operational hurdles. These complexities create a fertile ground for Industrial Engineers who specialize in systems thinking and process optimization.</w:t>
      </w:r>
    </w:p>
    <w:bookmarkEnd w:id="22"/>
    <w:bookmarkStart w:id="26" w:name="X244e8bdfb309c1dde08c926d905fe14d8f4732c"/>
    <w:p>
      <w:pPr>
        <w:pStyle w:val="Heading2"/>
      </w:pPr>
      <w:r>
        <w:t xml:space="preserve">3. Core Competencies Applied to the Brussels Context</w:t>
      </w:r>
    </w:p>
    <w:p>
      <w:pPr>
        <w:pStyle w:val="FirstParagraph"/>
      </w:pPr>
      <w:r>
        <w:t xml:space="preserve">The profession of Industrial Engineer in Belgium is renowned for its rigorous academic training and dual accreditation potential (often covering both engineering disciplines). In Brussels, these competencies are applied in several high-impact areas.</w:t>
      </w:r>
    </w:p>
    <w:bookmarkStart w:id="23" w:name="logistics-and-supply-chain-optimization"/>
    <w:p>
      <w:pPr>
        <w:pStyle w:val="Heading3"/>
      </w:pPr>
      <w:r>
        <w:t xml:space="preserve">3.1 Logistics and Supply Chain Optimization</w:t>
      </w:r>
    </w:p>
    <w:p>
      <w:pPr>
        <w:pStyle w:val="FirstParagraph"/>
      </w:pPr>
      <w:r>
        <w:t xml:space="preserve">In a city as congested as Belgium Brussels last-mile delivery has become a major challenge for e-commerce and retail sectors. Industrial Engineers utilize advanced modeling software to optimize routes reduce carbon footprints streamline warehouse operations near key transport hubs such as Zaventem Airport and the central rail terminals. By implementing Lean Six Sigma methodologies these engineers help companies in Brussels reduce waste lower costs and improve customer satisfaction amidst tight urban constraints.</w:t>
      </w:r>
    </w:p>
    <w:bookmarkEnd w:id="23"/>
    <w:bookmarkStart w:id="24" w:name="X41433494406ba129402ecf86a79d93eec90b736"/>
    <w:p>
      <w:pPr>
        <w:pStyle w:val="Heading3"/>
      </w:pPr>
      <w:r>
        <w:t xml:space="preserve">3.2 Digital Transformation and Data Analytics</w:t>
      </w:r>
    </w:p>
    <w:p>
      <w:pPr>
        <w:pStyle w:val="FirstParagraph"/>
      </w:pPr>
      <w:r>
        <w:t xml:space="preserve">The rise of Deep Tech startups in neighborhoods like South Bank (Rive Gauche) has created a demand for professionals who understand both technology and business processes. Industrial Engineers play a pivotal role here by integrating artificial intelligence machine learning and big data analytics into operational workflows. They ensure that digital tools are not just adopted but effectively utilized to enhance decision-making processes within organizations ranging from financial institutions in the European Quarter to healthcare providers across the region.</w:t>
      </w:r>
    </w:p>
    <w:bookmarkEnd w:id="24"/>
    <w:bookmarkStart w:id="25" w:name="sustainable-urban-development"/>
    <w:p>
      <w:pPr>
        <w:pStyle w:val="Heading3"/>
      </w:pPr>
      <w:r>
        <w:t xml:space="preserve">3.3 Sustainable Urban Development</w:t>
      </w:r>
    </w:p>
    <w:p>
      <w:pPr>
        <w:pStyle w:val="FirstParagraph"/>
      </w:pPr>
      <w:r>
        <w:t xml:space="preserve">Sustainability is a top priority for the Brussels-Capital Region government with ambitious goals regarding energy transition and green mobility Industrial Engineers contribute significantly to these efforts by conducting life-cycle assessments designing energy-efficient building systems and developing circular economy models. Their ability to quantify environmental impacts alongside economic benefits makes them essential partners in public-private partnerships aimed at transforming Brussels into a smart sustainable city.</w:t>
      </w:r>
    </w:p>
    <w:bookmarkEnd w:id="25"/>
    <w:bookmarkEnd w:id="26"/>
    <w:bookmarkStart w:id="27" w:name="X3175813e130841904ddd88c328208149f7b3230"/>
    <w:p>
      <w:pPr>
        <w:pStyle w:val="Heading2"/>
      </w:pPr>
      <w:r>
        <w:t xml:space="preserve">4. Professional Integration and Regulatory Framework</w:t>
      </w:r>
    </w:p>
    <w:p>
      <w:pPr>
        <w:pStyle w:val="FirstParagraph"/>
      </w:pPr>
      <w:r>
        <w:t xml:space="preserve">The title of Industrial Engineer is protected in Belgium ensuring high standards of education and practice. For professionals operating in Belgium Brussels this regulatory framework provides credibility and trust among clients employers and stakeholders. The local labor market highly values the adaptability that comes with this degree whether one chooses to specialize in technical engineering or management science.</w:t>
      </w:r>
    </w:p>
    <w:p>
      <w:pPr>
        <w:pStyle w:val="BodyText"/>
      </w:pPr>
      <w:r>
        <w:t xml:space="preserve">Moreover the multilingual nature of Brussels necessitates strong communication skills alongside technical prowess. Successful Industrial Engineers in this region often operate in English French or Dutch facilitating collaboration across borders within the European institutions and international businesses headquartered there. This linguistic flexibility combined with their analytical rigor makes them ideal candidates for leadership roles in multinational environments.</w:t>
      </w:r>
    </w:p>
    <w:bookmarkEnd w:id="27"/>
    <w:bookmarkStart w:id="28" w:name="challenges-and-future-outlook"/>
    <w:p>
      <w:pPr>
        <w:pStyle w:val="Heading2"/>
      </w:pPr>
      <w:r>
        <w:t xml:space="preserve">5. Challenges and Future Outlook</w:t>
      </w:r>
    </w:p>
    <w:p>
      <w:pPr>
        <w:pStyle w:val="FirstParagraph"/>
      </w:pPr>
      <w:r>
        <w:t xml:space="preserve">Despite the strong demand several challenges remain. The rapid pace of technological change requires continuous upskilling among existing practitioners to stay relevant in fields like automation and cybersecurity Additionally housing affordability and traffic congestion affect the overall quality of life which can impact talent retention efforts by employers in Brussels.</w:t>
      </w:r>
    </w:p>
    <w:p>
      <w:pPr>
        <w:pStyle w:val="BodyText"/>
      </w:pPr>
      <w:r>
        <w:t xml:space="preserve">Looking forward the role of the Industrial Engineer is poised to expand further. As smart city technologies mature there will be increased opportunities for engineers involved in IoT (Internet of Things) integration urban planning data governance and ethical AI implementation. The intersection of policy making and technical execution will likely become a key area where Industrial Engineers can influence regional strategy in Belgium Brussels.</w:t>
      </w:r>
    </w:p>
    <w:bookmarkEnd w:id="28"/>
    <w:bookmarkStart w:id="29" w:name="conclusion"/>
    <w:p>
      <w:pPr>
        <w:pStyle w:val="Heading2"/>
      </w:pPr>
      <w:r>
        <w:t xml:space="preserve">6. Conclusion</w:t>
      </w:r>
    </w:p>
    <w:p>
      <w:pPr>
        <w:pStyle w:val="FirstParagraph"/>
      </w:pPr>
      <w:r>
        <w:t xml:space="preserve">In conclusion the Industrial Engineer is far more than a relic of the industrial age; they are vital architects of modern operational efficiency. In the unique context of Belgium Brussels their skills address critical needs related to logistics digitalization and sustainability within a service-dominated economy. As Brussels continues to grow as a global hub for innovation and governance the demand for skilled Industrial Engineers will only intensify. Organizations and policymakers alike must recognize this value proposition to ensure that the region remains competitive resilient and sustainable in an increasingly complex world.</w:t>
      </w:r>
    </w:p>
    <w:p>
      <w:pPr>
        <w:pStyle w:val="BodyText"/>
      </w:pPr>
      <w:r>
        <w:t xml:space="preserve">The synergy between rigorous engineering principles and the dynamic, service-oriented environment of Belgium Brussels creates a unique ecosystem where Industrial Engineers thrive. Their ability to optimize processes manage resources effectively and drive innovation ensures that they remain at the forefront of regional development strategies. For students professionals and institutions in Belgium Brussels investing in or collaborating with Industrial Engineers is not just an option but a strategic imperative for future success.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Belgium Brussels</dc:title>
  <dc:creator/>
  <dc:language>en</dc:language>
  <cp:keywords/>
  <dcterms:created xsi:type="dcterms:W3CDTF">2026-07-29T13:43:42Z</dcterms:created>
  <dcterms:modified xsi:type="dcterms:W3CDTF">2026-07-29T13:43:42Z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