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Optimizing</w:t>
      </w:r>
      <w:r>
        <w:t xml:space="preserve"> </w:t>
      </w:r>
      <w:r>
        <w:t xml:space="preserve">Complexity</w:t>
      </w:r>
      <w:r>
        <w:t xml:space="preserve"> </w:t>
      </w:r>
      <w:r>
        <w:t xml:space="preserve">in</w:t>
      </w:r>
      <w:r>
        <w:t xml:space="preserve"> </w:t>
      </w:r>
      <w:r>
        <w:t xml:space="preserve">a</w:t>
      </w:r>
      <w:r>
        <w:t xml:space="preserve"> </w:t>
      </w:r>
      <w:r>
        <w:t xml:space="preserve">Developing</w:t>
      </w:r>
      <w:r>
        <w:t xml:space="preserve"> </w:t>
      </w:r>
      <w:r>
        <w:t xml:space="preserve">Economy</w:t>
      </w:r>
    </w:p>
    <w:bookmarkStart w:id="35" w:name="Xb99680a7f647fbdab725d269d63922ae4b42a5f"/>
    <w:p>
      <w:pPr>
        <w:pStyle w:val="Heading1"/>
      </w:pPr>
      <w:r>
        <w:t xml:space="preserve">The Strategic Role of the Industrial Engineer in Chile Santiago</w:t>
      </w:r>
      <w:r>
        <w:br/>
      </w:r>
      <w:r>
        <w:t xml:space="preserve">Optimizing Complexity in a Developing Economy</w:t>
      </w:r>
    </w:p>
    <w:p>
      <w:pPr>
        <w:pStyle w:val="FirstParagraph"/>
      </w:pPr>
      <w:r>
        <w:t xml:space="preserve">Prepared for Academic and Professional Review</w:t>
      </w:r>
      <w:r>
        <w:br/>
      </w:r>
      <w:r>
        <w:t xml:space="preserve">Santiago, Chile</w:t>
      </w:r>
    </w:p>
    <w:bookmarkStart w:id="20" w:name="abstract"/>
    <w:p>
      <w:pPr>
        <w:pStyle w:val="Heading2"/>
      </w:pPr>
      <w:r>
        <w:t xml:space="preserve">Abstract</w:t>
      </w:r>
    </w:p>
    <w:p>
      <w:pPr>
        <w:pStyle w:val="FirstParagraph"/>
      </w:pPr>
      <w:r>
        <w:t xml:space="preserve">The Industrial Engineer has evolved from a purely operational role within manufacturing floors to becoming a critical strategic asset in complex economic ecosystems. This paper analyzes the specific impact, responsibilities, and future trajectory of the Industrial Engineer in Chile Santiago. As Santiago emerges as one of Latin America's most dynamic business hubs, characterized by rapid digital transformation, logistical challenges due to geographic constraints and mining dependencies, and a push for sustainability, the skills of the Industrial Engineer are more relevant than ever. This study explores how industrial engineering principles are being applied to solve unique regional problems in finance, logistics retail and public policy.</w:t>
      </w:r>
    </w:p>
    <w:bookmarkEnd w:id="20"/>
    <w:bookmarkStart w:id="21" w:name="introduction"/>
    <w:p>
      <w:pPr>
        <w:pStyle w:val="Heading2"/>
      </w:pPr>
      <w:r>
        <w:t xml:space="preserve">1. Introduction</w:t>
      </w:r>
    </w:p>
    <w:p>
      <w:pPr>
        <w:pStyle w:val="FirstParagraph"/>
      </w:pPr>
      <w:r>
        <w:t xml:space="preserve">The profession of Industrial Engineering is often misunderstood as merely concerned with production lines or factory efficiency. However, its true scope encompasses the optimization of complex systems, processes, and organizations regardless of industry sector. In the context of Chile Santiago this multifaceted nature presents both challenges and opportunities.</w:t>
      </w:r>
    </w:p>
    <w:p>
      <w:pPr>
        <w:pStyle w:val="BodyText"/>
      </w:pPr>
      <w:r>
        <w:t xml:space="preserve">Santiago serves as the economic heart of Chile handling over 40%of national GDP activities while acting as a gateway between South America Asia Africaand Europe. The Industrial Engineer plays a pivotal role in navigating this geographic and economic complexity. From streamlining supply chains that traverse the Andes mountains to optimizing financial services for fintech startups in Providencia and Vitacura, the Industrial Engineer provides the methodological framework necessary for continuous improvement.</w:t>
      </w:r>
    </w:p>
    <w:bookmarkEnd w:id="21"/>
    <w:bookmarkStart w:id="22" w:name="X4cb8a342872f3c841fbc15f7be28fdd58d8e953"/>
    <w:p>
      <w:pPr>
        <w:pStyle w:val="Heading2"/>
      </w:pPr>
      <w:r>
        <w:t xml:space="preserve">2. The Historical Context of Industrial Engineering in Chile Santiago</w:t>
      </w:r>
    </w:p>
    <w:p>
      <w:pPr>
        <w:pStyle w:val="FirstParagraph"/>
      </w:pPr>
      <w:r>
        <w:t xml:space="preserve">The integration of industrial engineering into Chilean academia and industry dates back several decades with institutions such as Pontificia Universidad Catolica de Chile and Universidad de Chile establishing robust programs focused on operational research systems analysis and human factors. Historically the focus was heavily influenced by the country’s traditional export-based economy particularly copper mining agricultureand forestry.</w:t>
      </w:r>
    </w:p>
    <w:p>
      <w:pPr>
        <w:pStyle w:val="BodyText"/>
      </w:pPr>
      <w:r>
        <w:t xml:space="preserve">In Santiago these early applications centered largely on resource extraction efficiency and agricultural processing. However as Chile Santiago transitioned towards a service-oriented knowledge-based economy post-1990s neoliberal reforms reshaped labor markets demand for professionals capable of managing systemic change grew exponentially. Today Industrial Engineers in Santiago are employed across banking telecommunications retail health care and government agencies reflecting this historical evolution.</w:t>
      </w:r>
    </w:p>
    <w:bookmarkEnd w:id="22"/>
    <w:bookmarkStart w:id="27" w:name="X6b230ca7d8d0508544f2aab81e302971359fba1"/>
    <w:p>
      <w:pPr>
        <w:pStyle w:val="Heading2"/>
      </w:pPr>
      <w:r>
        <w:t xml:space="preserve">3. Key Sectors Utilizing Industrial Engineering Expertise in Santiago</w:t>
      </w:r>
    </w:p>
    <w:bookmarkStart w:id="23" w:name="logistics-and-supply-chain-management"/>
    <w:p>
      <w:pPr>
        <w:pStyle w:val="Heading3"/>
      </w:pPr>
      <w:r>
        <w:t xml:space="preserve">3.1 Logistics and Supply Chain Management</w:t>
      </w:r>
    </w:p>
    <w:p>
      <w:pPr>
        <w:pStyle w:val="FirstParagraph"/>
      </w:pPr>
      <w:r>
        <w:t xml:space="preserve">Santiago’s position as a logistics hub for Southern Cone trade necessitates sophisticated supply chain management. The Industrial Engineer applies techniques such as lean manufacturing six sigma and predictive analytics to reduce lead times costs risks associated with cross-border transportation through Argentina Bolivia Peruand Brazil. Companies like Cencosul Falabella and local courier firms rely heavily on industrial engineers to design efficient last-mile delivery networks within Santiago’s dense urban landscape.</w:t>
      </w:r>
    </w:p>
    <w:bookmarkEnd w:id="23"/>
    <w:bookmarkStart w:id="24" w:name="financial-services-and-fintech"/>
    <w:p>
      <w:pPr>
        <w:pStyle w:val="Heading3"/>
      </w:pPr>
      <w:r>
        <w:t xml:space="preserve">3.2 Financial Services and Fintech</w:t>
      </w:r>
    </w:p>
    <w:p>
      <w:pPr>
        <w:pStyle w:val="FirstParagraph"/>
      </w:pPr>
      <w:r>
        <w:t xml:space="preserve">The rise of fintech companies in Santiago has created a new domain for industrial engineering. Banks such as Banco de Chile Santander Chile and BBVA employ Industrial Engineers to optimize customer onboarding processes fraud detection algorithms risk assessment modelsand branch network utilization. By applying data science combined with process improvement methodologies these professionals enhance operational agility while maintaining regulatory compliance under Superintendencia de Bancos e Instituciones Financieras (SBIF) standards.</w:t>
      </w:r>
    </w:p>
    <w:bookmarkEnd w:id="24"/>
    <w:bookmarkStart w:id="25" w:name="mining-and-energy"/>
    <w:p>
      <w:pPr>
        <w:pStyle w:val="Heading3"/>
      </w:pPr>
      <w:r>
        <w:t xml:space="preserve">3.3 Mining and Energy</w:t>
      </w:r>
    </w:p>
    <w:bookmarkEnd w:id="25"/>
    <w:bookmarkStart w:id="26" w:name="healthcare-and-public-policy"/>
    <w:p>
      <w:pPr>
        <w:pStyle w:val="Heading3"/>
      </w:pPr>
      <w:r>
        <w:t xml:space="preserve">3.4 Healthcare and Public Policy</w:t>
      </w:r>
    </w:p>
    <w:p>
      <w:pPr>
        <w:pStyle w:val="FirstParagraph"/>
      </w:pPr>
      <w:r>
        <w:t xml:space="preserve">In recent years there has been an increased emphasis on applying industrial engineering principles to public health systems in Chile Santiago. Hospitals such as Clinica Las Condes Hospital Clinico Universidad de Chile use queueing theory wait-time reduction strategiesand resource allocation models developed by Industrial Engineers to improve patient flow reduce waiting periods and enhance overall care quality. Similarly government bodies leverage these tools for policy implementation monitoring social programs and optimizing public transport infrastructure including Metro expansion projects.</w:t>
      </w:r>
    </w:p>
    <w:bookmarkEnd w:id="26"/>
    <w:bookmarkEnd w:id="27"/>
    <w:bookmarkStart w:id="31" w:name="X0ef4f88ac9a8aa112fac413d9a61241b0087232"/>
    <w:p>
      <w:pPr>
        <w:pStyle w:val="Heading2"/>
      </w:pPr>
      <w:r>
        <w:t xml:space="preserve">4. Challenges Facing Industrial Engineers in Chile Santiago</w:t>
      </w:r>
    </w:p>
    <w:bookmarkStart w:id="28" w:name="regulatory-complexity"/>
    <w:p>
      <w:pPr>
        <w:pStyle w:val="Heading3"/>
      </w:pPr>
      <w:r>
        <w:t xml:space="preserve">4.1 Regulatory Complexity</w:t>
      </w:r>
    </w:p>
    <w:p>
      <w:pPr>
        <w:pStyle w:val="FirstParagraph"/>
      </w:pPr>
      <w:r>
        <w:t xml:space="preserve">Navigating Chile’s evolving regulatory landscape poses significant challenges for Industrial Engineers working in sectors like energy telecommunicationsand healthcare. Recent reforms aimed at increasing transparency fairness and sustainability require continuous adaptation of processes by engineering professionals who must ensure compliance without sacrificing efficiency.</w:t>
      </w:r>
    </w:p>
    <w:bookmarkEnd w:id="28"/>
    <w:bookmarkStart w:id="29" w:name="technological-disruption"/>
    <w:p>
      <w:pPr>
        <w:pStyle w:val="Heading3"/>
      </w:pPr>
      <w:r>
        <w:t xml:space="preserve">4.2 Technological Disruption</w:t>
      </w:r>
    </w:p>
    <w:bookmarkEnd w:id="29"/>
    <w:bookmarkStart w:id="30" w:name="social-expectations"/>
    <w:p>
      <w:pPr>
        <w:pStyle w:val="Heading3"/>
      </w:pPr>
      <w:r>
        <w:t xml:space="preserve">4.3 Social Expectations</w:t>
      </w:r>
    </w:p>
    <w:bookmarkEnd w:id="30"/>
    <w:bookmarkEnd w:id="31"/>
    <w:bookmarkStart w:id="32" w:name="the-future-outlook"/>
    <w:p>
      <w:pPr>
        <w:pStyle w:val="Heading2"/>
      </w:pPr>
      <w:r>
        <w:t xml:space="preserve">5. The Future Outlook</w:t>
      </w:r>
    </w:p>
    <w:bookmarkEnd w:id="32"/>
    <w:bookmarkStart w:id="33" w:name="conclusion"/>
    <w:p>
      <w:pPr>
        <w:pStyle w:val="Heading2"/>
      </w:pPr>
      <w:r>
        <w:t xml:space="preserve">6. Conclusion</w:t>
      </w:r>
    </w:p>
    <w:p>
      <w:pPr>
        <w:pStyle w:val="FirstParagraph"/>
      </w:pPr>
      <w:r>
        <w:t xml:space="preserve">In conclusion the Industrial Engineer stands as a cornerstone of development in Chile Santiago whose contributions span across diverse industries sectors addressing both current operational needs future strategic goals. By leveraging analytical rigor creativity collaboration empathy these professionals help drive progress towards a more efficient equitable sustainable society.</w:t>
      </w:r>
    </w:p>
    <w:bookmarkEnd w:id="33"/>
    <w:bookmarkStart w:id="34" w:name="references"/>
    <w:p>
      <w:pPr>
        <w:pStyle w:val="Heading2"/>
      </w:pPr>
      <w:r>
        <w:t xml:space="preserve">References</w:t>
      </w:r>
    </w:p>
    <w:p>
      <w:pPr>
        <w:numPr>
          <w:ilvl w:val="0"/>
          <w:numId w:val="1001"/>
        </w:numPr>
        <w:pStyle w:val="Compact"/>
      </w:pPr>
      <w:r>
        <w:t xml:space="preserve">Sociedad Chilena de Ingeniería Industrial (SCHII). (2023). Annual Report on Professional Practices in Chile.</w:t>
      </w:r>
    </w:p>
    <w:p>
      <w:pPr>
        <w:numPr>
          <w:ilvl w:val="0"/>
          <w:numId w:val="1001"/>
        </w:numPr>
        <w:pStyle w:val="Compact"/>
      </w:pPr>
      <w:r>
        <w:t xml:space="preserve">Banco Central de Chile. (2024). Economic Outlook and Structural Reforms.</w:t>
      </w:r>
    </w:p>
    <w:p>
      <w:pPr>
        <w:numPr>
          <w:ilvl w:val="0"/>
          <w:numId w:val="1001"/>
        </w:numPr>
        <w:pStyle w:val="Compact"/>
      </w:pPr>
      <w:r>
        <w:t xml:space="preserve">MINSAL. (Ministerio de Salud). Guidelines for Healthcare Process Optimization in Public Hospitals.</w:t>
      </w:r>
    </w:p>
    <w:p>
      <w:pPr>
        <w:numPr>
          <w:ilvl w:val="0"/>
          <w:numId w:val="1001"/>
        </w:numPr>
        <w:pStyle w:val="Compact"/>
      </w:pPr>
      <w:r>
        <w:t xml:space="preserve">OIT (Organización Internacional del Trabajo). Labor Market Dynamics in Santiago Metropolitan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Chile Santiago: Optimizing Complexity in a Developing Economy</dc:title>
  <dc:creator/>
  <dc:language>en</dc:language>
  <cp:keywords/>
  <dcterms:created xsi:type="dcterms:W3CDTF">2026-07-29T18:18:37Z</dcterms:created>
  <dcterms:modified xsi:type="dcterms:W3CDTF">2026-07-29T18:18:37Z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