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Strategic</w:t>
      </w:r>
      <w:r>
        <w:t xml:space="preserve"> </w:t>
      </w:r>
      <w:r>
        <w:t xml:space="preserve">Integration</w:t>
      </w:r>
      <w:r>
        <w:t xml:space="preserve"> </w:t>
      </w:r>
      <w:r>
        <w:t xml:space="preserve">in</w:t>
      </w:r>
      <w:r>
        <w:t xml:space="preserve"> </w:t>
      </w:r>
      <w:r>
        <w:t xml:space="preserve">a</w:t>
      </w:r>
      <w:r>
        <w:t xml:space="preserve"> </w:t>
      </w:r>
      <w:r>
        <w:t xml:space="preserve">Global</w:t>
      </w:r>
      <w:r>
        <w:t xml:space="preserve"> </w:t>
      </w:r>
      <w:r>
        <w:t xml:space="preserve">Innovation</w:t>
      </w:r>
      <w:r>
        <w:t xml:space="preserve"> </w:t>
      </w:r>
      <w:r>
        <w:t xml:space="preserve">Hub</w:t>
      </w:r>
    </w:p>
    <w:bookmarkStart w:id="31" w:name="X8d217392d080faac2f572122c4dfdd6282d45e9"/>
    <w:p>
      <w:pPr>
        <w:pStyle w:val="Heading1"/>
      </w:pPr>
      <w:r>
        <w:t xml:space="preserve">The Role of the Industrial Engineer in Germany Munich:</w:t>
      </w:r>
      <w:r>
        <w:br/>
      </w:r>
      <w:r>
        <w:t xml:space="preserve">Strategic Integration in a Global Innovation Hub</w:t>
      </w:r>
    </w:p>
    <w:p>
      <w:pPr>
        <w:pStyle w:val="FirstParagraph"/>
      </w:pPr>
      <w:r>
        <w:rPr>
          <w:bCs/>
          <w:b/>
        </w:rPr>
        <w:t xml:space="preserve">Date:</w:t>
      </w:r>
      <w:r>
        <w:t xml:space="preserve"> </w:t>
      </w:r>
      <w:r>
        <w:t xml:space="preserve">October 26, 2023</w:t>
      </w:r>
      <w:r>
        <w:br/>
      </w:r>
      <w:r>
        <w:rPr>
          <w:bCs/>
          <w:b/>
        </w:rPr>
        <w:t xml:space="preserve">Jurisdiction:</w:t>
      </w:r>
      <w:r>
        <w:t xml:space="preserve">Munich, Bavaria, Germany</w:t>
      </w:r>
    </w:p>
    <w:bookmarkStart w:id="20" w:name="abstract"/>
    <w:p>
      <w:pPr>
        <w:pStyle w:val="Heading3"/>
      </w:pPr>
      <w:r>
        <w:t xml:space="preserve">Abstract</w:t>
      </w:r>
    </w:p>
    <w:p>
      <w:pPr>
        <w:pStyle w:val="FirstParagraph"/>
      </w:pPr>
      <w:r>
        <w:t xml:space="preserve">This research paper examines the critical role of the Industrial Engineer within the specific industrial and economic context of Germany Munich. As Munich solidifies its position as a premier hub for high-tech industries, automotive engineering, and digital transformation in Germany, the demand for qualified Industrial Engineers has intensified. This document analyzes the technical competencies required by German industry standards (DIN), explores how an Industrial Engineer contributes to lean manufacturing and supply chain optimization within Munich’s robust economic landscape, and discusses the regulatory framework governing professional practice in this region. The findings suggest that proficiency in both traditional engineering methodologies and modern data analytics is essential for an Industrial Engineer seeking impact in Germany Munich.</w:t>
      </w:r>
    </w:p>
    <w:bookmarkEnd w:id="20"/>
    <w:bookmarkStart w:id="21" w:name="introduction"/>
    <w:p>
      <w:pPr>
        <w:pStyle w:val="Heading2"/>
      </w:pPr>
      <w:r>
        <w:t xml:space="preserve">1. Introduction</w:t>
      </w:r>
    </w:p>
    <w:p>
      <w:pPr>
        <w:pStyle w:val="FirstParagraph"/>
      </w:pPr>
      <w:r>
        <w:t xml:space="preserve">In the contemporary global economy, efficiency and sustainability are no longer optional metrics but fundamental requirements for industrial survival. At the forefront of this transformation is the profession of the Industrial Engineer. This discipline bridges the gap between mechanical design, management science, and information technology to optimize complex processes and integrated systems of people, materials, and information. When focusing on</w:t>
      </w:r>
      <w:r>
        <w:t xml:space="preserve"> </w:t>
      </w:r>
      <w:r>
        <w:rPr>
          <w:bCs/>
          <w:b/>
        </w:rPr>
        <w:t xml:space="preserve">Germany Munich</w:t>
      </w:r>
      <w:r>
        <w:t xml:space="preserve">, a city renowned for its high concentration of multinational corporations such as Siemens AG, BMW Group headquarters (nearby in Unterschleißheim), and numerous Mittelstand leaders, the significance of this role becomes paramount.</w:t>
      </w:r>
    </w:p>
    <w:p>
      <w:pPr>
        <w:pStyle w:val="BodyText"/>
      </w:pPr>
      <w:r>
        <w:t xml:space="preserve">The city of Munich serves as the economic engine of Bavaria and a critical node in the broader German industrial landscape. For an</w:t>
      </w:r>
      <w:r>
        <w:t xml:space="preserve"> </w:t>
      </w:r>
      <w:r>
        <w:rPr>
          <w:bCs/>
          <w:b/>
        </w:rPr>
        <w:t xml:space="preserve">Industrial Engineer</w:t>
      </w:r>
      <w:r>
        <w:t xml:space="preserve"> </w:t>
      </w:r>
      <w:r>
        <w:t xml:space="preserve">operating within this specific geographic and cultural context, understanding local engineering norms, labor regulations, and technological infrastructures is not merely advantageous but mandatory. This paper explores how an</w:t>
      </w:r>
      <w:r>
        <w:t xml:space="preserve"> </w:t>
      </w:r>
      <w:r>
        <w:rPr>
          <w:bCs/>
          <w:b/>
        </w:rPr>
        <w:t xml:space="preserve">Industrial Engineer</w:t>
      </w:r>
      <w:r>
        <w:t xml:space="preserve"> </w:t>
      </w:r>
      <w:r>
        <w:t xml:space="preserve">navigates these challenges to drive innovation in</w:t>
      </w:r>
      <w:r>
        <w:t xml:space="preserve"> </w:t>
      </w:r>
      <w:r>
        <w:rPr>
          <w:bCs/>
          <w:b/>
        </w:rPr>
        <w:t xml:space="preserve">Germany Munich</w:t>
      </w:r>
      <w:r>
        <w:t xml:space="preserve">.</w:t>
      </w:r>
    </w:p>
    <w:bookmarkEnd w:id="21"/>
    <w:bookmarkStart w:id="22" w:name="X0a0fb1104f0b062d81a34d4054987658f9c0992"/>
    <w:p>
      <w:pPr>
        <w:pStyle w:val="Heading2"/>
      </w:pPr>
      <w:r>
        <w:t xml:space="preserve">2. The Economic Landscape of Germany Munich and Industrial Demand</w:t>
      </w:r>
    </w:p>
    <w:p>
      <w:pPr>
        <w:pStyle w:val="FirstParagraph"/>
      </w:pPr>
      <w:r>
        <w:t xml:space="preserve">Munich distinguishes itself from other German cities through its unique economic profile. It is characterized by a high density of research institutions, strong ties between academia and industry (notably through the Technical University of Munich - TUM), and a thriving startup ecosystem. For an</w:t>
      </w:r>
      <w:r>
        <w:t xml:space="preserve"> </w:t>
      </w:r>
      <w:r>
        <w:rPr>
          <w:bCs/>
          <w:b/>
        </w:rPr>
        <w:t xml:space="preserve">Industrial Engineer</w:t>
      </w:r>
      <w:r>
        <w:t xml:space="preserve">, this environment presents both opportunities and complexities.</w:t>
      </w:r>
    </w:p>
    <w:p>
      <w:pPr>
        <w:pStyle w:val="BodyText"/>
      </w:pPr>
      <w:r>
        <w:t xml:space="preserve">The automotive sector remains a pillar of the local economy. However, with the transition toward electric mobility (E-Mobility) and autonomous driving, traditional manufacturing lines are undergoing radical restructuring. An</w:t>
      </w:r>
      <w:r>
        <w:t xml:space="preserve"> </w:t>
      </w:r>
      <w:r>
        <w:rPr>
          <w:bCs/>
          <w:b/>
        </w:rPr>
        <w:t xml:space="preserve">Industrial Engineer</w:t>
      </w:r>
      <w:r>
        <w:t xml:space="preserve"> </w:t>
      </w:r>
      <w:r>
        <w:t xml:space="preserve">in</w:t>
      </w:r>
      <w:r>
        <w:t xml:space="preserve"> </w:t>
      </w:r>
      <w:r>
        <w:rPr>
          <w:bCs/>
          <w:b/>
        </w:rPr>
        <w:t xml:space="preserve">Germany Munich</w:t>
      </w:r>
      <w:r>
        <w:t xml:space="preserve"> </w:t>
      </w:r>
      <w:r>
        <w:t xml:space="preserve">is tasked with reconfiguring these production lines to handle modular vehicle architectures while maintaining rigorous quality standards. Furthermore, the strong presence of the medical technology and aviation sectors in Bavaria requires Industrial Engineers who specialize in clean-room manufacturing processes and strict regulatory compliance.</w:t>
      </w:r>
    </w:p>
    <w:bookmarkEnd w:id="22"/>
    <w:bookmarkStart w:id="26" w:name="Xe48593f19ac779734a5ba4c6ae7dba068d0be61"/>
    <w:p>
      <w:pPr>
        <w:pStyle w:val="Heading2"/>
      </w:pPr>
      <w:r>
        <w:t xml:space="preserve">3. Core Competencies for an Industrial Engineer in Munich</w:t>
      </w:r>
    </w:p>
    <w:p>
      <w:pPr>
        <w:pStyle w:val="FirstParagraph"/>
      </w:pPr>
      <w:r>
        <w:t xml:space="preserve">To succeed as an</w:t>
      </w:r>
      <w:r>
        <w:t xml:space="preserve"> </w:t>
      </w:r>
      <w:r>
        <w:rPr>
          <w:bCs/>
          <w:b/>
        </w:rPr>
        <w:t xml:space="preserve">Industrial Engineer</w:t>
      </w:r>
      <w:r>
        <w:t xml:space="preserve">, one must possess a blend of technical, methodological, and soft skills that align with German engineering philosophy. In the context of</w:t>
      </w:r>
      <w:r>
        <w:t xml:space="preserve"> </w:t>
      </w:r>
      <w:r>
        <w:rPr>
          <w:bCs/>
          <w:b/>
        </w:rPr>
        <w:t xml:space="preserve">Germany Munich</w:t>
      </w:r>
      <w:r>
        <w:t xml:space="preserve">, specific competencies are highlighted:</w:t>
      </w:r>
    </w:p>
    <w:bookmarkStart w:id="23" w:name="Xa06f0d6ed87932a3e094caf249b52103c631107"/>
    <w:p>
      <w:pPr>
        <w:pStyle w:val="Heading3"/>
      </w:pPr>
      <w:r>
        <w:t xml:space="preserve">3.1 Lean Manufacturing and Kaizen Methodologies</w:t>
      </w:r>
    </w:p>
    <w:p>
      <w:pPr>
        <w:pStyle w:val="FirstParagraph"/>
      </w:pPr>
      <w:r>
        <w:t xml:space="preserve">German industry is globally respected for its implementation of Lean Management principles derived from the Toyota Production System but adapted to European labor laws and cultural nuances. An</w:t>
      </w:r>
      <w:r>
        <w:t xml:space="preserve"> </w:t>
      </w:r>
      <w:r>
        <w:rPr>
          <w:bCs/>
          <w:b/>
        </w:rPr>
        <w:t xml:space="preserve">Industrial Engineer</w:t>
      </w:r>
      <w:r>
        <w:t xml:space="preserve"> </w:t>
      </w:r>
      <w:r>
        <w:t xml:space="preserve">must be proficient in Value Stream Mapping, 5S workplace organization, and Just-In-Time (JIT) logistics. In Munich’s competitive market, even marginal efficiency gains can result in significant cost advantages. The Industrial Engineer acts as the primary agent of continuous improvement (Kaizen), engaging with shop-floor workers to identify waste and streamline operations.</w:t>
      </w:r>
    </w:p>
    <w:bookmarkEnd w:id="23"/>
    <w:bookmarkStart w:id="24" w:name="digitalization-and-industry-4.0"/>
    <w:p>
      <w:pPr>
        <w:pStyle w:val="Heading3"/>
      </w:pPr>
      <w:r>
        <w:t xml:space="preserve">3.2 Digitalization and Industry 4.0</w:t>
      </w:r>
    </w:p>
    <w:p>
      <w:pPr>
        <w:pStyle w:val="FirstParagraph"/>
      </w:pPr>
      <w:r>
        <w:t xml:space="preserve">The concept of</w:t>
      </w:r>
      <w:r>
        <w:t xml:space="preserve"> </w:t>
      </w:r>
      <w:r>
        <w:rPr>
          <w:bCs/>
          <w:b/>
        </w:rPr>
        <w:t xml:space="preserve">Industry 4.0</w:t>
      </w:r>
      <w:r>
        <w:t xml:space="preserve">, or the fourth industrial revolution, originated in Germany and is heavily promoted in Bavaria’s smart initiatives. An</w:t>
      </w:r>
      <w:r>
        <w:t xml:space="preserve"> </w:t>
      </w:r>
      <w:r>
        <w:rPr>
          <w:bCs/>
          <w:b/>
        </w:rPr>
        <w:t xml:space="preserve">Industrial Engineer</w:t>
      </w:r>
      <w:r>
        <w:br/>
      </w:r>
      <w:r>
        <w:t xml:space="preserve">in this region must understand IoT (Internet of Things) integration, digital twins, and real-time data analytics. The ability to interpret data from smart sensors on assembly lines to predict maintenance needs or optimize throughput is a key differentiator for modern Industrial Engineers in Munich.</w:t>
      </w:r>
    </w:p>
    <w:bookmarkEnd w:id="24"/>
    <w:bookmarkStart w:id="25" w:name="sustainability-and-circular-economy"/>
    <w:p>
      <w:pPr>
        <w:pStyle w:val="Heading3"/>
      </w:pPr>
      <w:r>
        <w:t xml:space="preserve">3.3 Sustainability and Circular Economy</w:t>
      </w:r>
    </w:p>
    <w:p>
      <w:pPr>
        <w:pStyle w:val="FirstParagraph"/>
      </w:pPr>
      <w:r>
        <w:t xml:space="preserve">Germans place a high premium on environmental responsibility (*Umweltschutz*). An</w:t>
      </w:r>
      <w:r>
        <w:t xml:space="preserve"> </w:t>
      </w:r>
      <w:r>
        <w:rPr>
          <w:bCs/>
          <w:b/>
        </w:rPr>
        <w:t xml:space="preserve">Industrial Engineer</w:t>
      </w:r>
      <w:r>
        <w:t xml:space="preserve"> </w:t>
      </w:r>
      <w:r>
        <w:t xml:space="preserve">working in</w:t>
      </w:r>
      <w:r>
        <w:t xml:space="preserve"> </w:t>
      </w:r>
      <w:r>
        <w:rPr>
          <w:bCs/>
          <w:b/>
        </w:rPr>
        <w:t xml:space="preserve">Germany Munich</w:t>
      </w:r>
      <w:r>
        <w:br/>
      </w:r>
      <w:r>
        <w:t xml:space="preserve">must integrate sustainability metrics into process design. This includes calculating carbon footprints of logistics chains, designing for disassembly to facilitate recycling, and ensuring compliance with the German Renewable Energy Sources Act (EEG) and EU circular economy action plans.</w:t>
      </w:r>
    </w:p>
    <w:bookmarkEnd w:id="25"/>
    <w:bookmarkEnd w:id="26"/>
    <w:bookmarkStart w:id="27" w:name="X45ece82b558936b99373fc2efe9930e4d2b1d1b"/>
    <w:p>
      <w:pPr>
        <w:pStyle w:val="Heading2"/>
      </w:pPr>
      <w:r>
        <w:t xml:space="preserve">4. Regulatory Framework and Professional Standards</w:t>
      </w:r>
    </w:p>
    <w:p>
      <w:pPr>
        <w:pStyle w:val="FirstParagraph"/>
      </w:pPr>
      <w:r>
        <w:t xml:space="preserve">The practice of engineering in</w:t>
      </w:r>
      <w:r>
        <w:t xml:space="preserve"> </w:t>
      </w:r>
      <w:r>
        <w:rPr>
          <w:bCs/>
          <w:b/>
        </w:rPr>
        <w:t xml:space="preserve">Germany Munich</w:t>
      </w:r>
      <w:r>
        <w:br/>
      </w:r>
      <w:r>
        <w:t xml:space="preserve">is governed by strict legal frameworks. While the title "Ingenieur" is not legally protected for all disciplines, specific certifications and adherence to DIN (Deutsches Institut für Normung) standards are critical.</w:t>
      </w:r>
    </w:p>
    <w:p>
      <w:pPr>
        <w:pStyle w:val="BodyText"/>
      </w:pPr>
      <w:r>
        <w:t xml:space="preserve">An</w:t>
      </w:r>
      <w:r>
        <w:t xml:space="preserve"> </w:t>
      </w:r>
      <w:r>
        <w:rPr>
          <w:bCs/>
          <w:b/>
        </w:rPr>
        <w:t xml:space="preserve">Industrial Engineer</w:t>
      </w:r>
      <w:r>
        <w:br/>
      </w:r>
      <w:r>
        <w:t xml:space="preserve">must ensure that their processes comply with the German Factory Safety Regulation (Betriebssicherheitsverordnung - BSV) and the Occupational Safety Act (Arbeitsschutzgesetz). Furthermore, if involved in international projects, knowledge of ISO standards is essential. The professional culture in Munich values precision, documentation, and hierarchical respect. Therefore, an</w:t>
      </w:r>
      <w:r>
        <w:t xml:space="preserve"> </w:t>
      </w:r>
      <w:r>
        <w:rPr>
          <w:bCs/>
          <w:b/>
        </w:rPr>
        <w:t xml:space="preserve">Industrial Engineer</w:t>
      </w:r>
      <w:r>
        <w:br/>
      </w:r>
      <w:r>
        <w:t xml:space="preserve">must produce detailed technical reports and maintain rigorous documentation trails to satisfy both internal quality assurance departments (*Qualitätssicherung*) and external auditors.</w:t>
      </w:r>
    </w:p>
    <w:p>
      <w:pPr>
        <w:pStyle w:val="BodyText"/>
      </w:pPr>
      <w:r>
        <w:t xml:space="preserve">Additionally, the co-determination model (*Mitbestimmung*) in Germany means that Industrial Engineers must collaborate closely with works councils (*Betriebsrat*). Changes to workflow or automation must be negotiated with employee representatives. An effective</w:t>
      </w:r>
      <w:r>
        <w:t xml:space="preserve"> </w:t>
      </w:r>
      <w:r>
        <w:rPr>
          <w:bCs/>
          <w:b/>
        </w:rPr>
        <w:t xml:space="preserve">Industrial Engineer</w:t>
      </w:r>
      <w:r>
        <w:br/>
      </w:r>
      <w:r>
        <w:t xml:space="preserve">in Munich is not only a technical optimizer but also a change manager who understands the social dynamics of the German workplace.</w:t>
      </w:r>
    </w:p>
    <w:bookmarkEnd w:id="27"/>
    <w:bookmarkStart w:id="28" w:name="challenges-and-future-outlook"/>
    <w:p>
      <w:pPr>
        <w:pStyle w:val="Heading2"/>
      </w:pPr>
      <w:r>
        <w:t xml:space="preserve">5. Challenges and Future Outlook</w:t>
      </w:r>
    </w:p>
    <w:p>
      <w:pPr>
        <w:pStyle w:val="FirstParagraph"/>
      </w:pPr>
      <w:r>
        <w:t xml:space="preserve">The primary challenge facing an</w:t>
      </w:r>
      <w:r>
        <w:t xml:space="preserve"> </w:t>
      </w:r>
      <w:r>
        <w:rPr>
          <w:bCs/>
          <w:b/>
        </w:rPr>
        <w:t xml:space="preserve">Industrial Engineer</w:t>
      </w:r>
      <w:r>
        <w:br/>
      </w:r>
      <w:r>
        <w:t xml:space="preserve">in</w:t>
      </w:r>
      <w:r>
        <w:t xml:space="preserve"> </w:t>
      </w:r>
      <w:r>
        <w:rPr>
          <w:bCs/>
          <w:b/>
        </w:rPr>
        <w:t xml:space="preserve">Germany Munich</w:t>
      </w:r>
      <w:r>
        <w:br/>
      </w:r>
      <w:r>
        <w:t xml:space="preserve">is the skilled labor shortage (*Fachkräftemangel*). As experienced engineers retire, there is a pressing need to automate processes and transfer knowledge efficiently. The Industrial Engineer plays a pivotal role in designing user-friendly interfaces for automated systems and creating training modules that upskill existing workforces.</w:t>
      </w:r>
    </w:p>
    <w:p>
      <w:pPr>
        <w:pStyle w:val="BodyText"/>
      </w:pPr>
      <w:r>
        <w:t xml:space="preserve">Furthermore, geopolitical tensions and supply chain disruptions have highlighted the fragility of global logistics. An</w:t>
      </w:r>
      <w:r>
        <w:t xml:space="preserve"> </w:t>
      </w:r>
      <w:r>
        <w:rPr>
          <w:bCs/>
          <w:b/>
        </w:rPr>
        <w:t xml:space="preserve">Industrial Engineer</w:t>
      </w:r>
      <w:r>
        <w:br/>
      </w:r>
      <w:r>
        <w:t xml:space="preserve">must now focus on resilience over pure cost efficiency, designing supply chains that can withstand shocks while remaining competitive in the European market.</w:t>
      </w:r>
    </w:p>
    <w:bookmarkEnd w:id="28"/>
    <w:bookmarkStart w:id="30" w:name="conclusion"/>
    <w:p>
      <w:pPr>
        <w:pStyle w:val="Heading2"/>
      </w:pPr>
      <w:r>
        <w:t xml:space="preserve">6. Conclusion</w:t>
      </w:r>
    </w:p>
    <w:p>
      <w:pPr>
        <w:pStyle w:val="FirstParagraph"/>
      </w:pPr>
      <w:r>
        <w:t xml:space="preserve">In conclusion, the role of the Industrial Engineer in</w:t>
      </w:r>
      <w:r>
        <w:t xml:space="preserve"> </w:t>
      </w:r>
      <w:r>
        <w:rPr>
          <w:bCs/>
          <w:b/>
        </w:rPr>
        <w:t xml:space="preserve">Germany Munich</w:t>
      </w:r>
      <w:r>
        <w:br/>
      </w:r>
      <w:r>
        <w:t xml:space="preserve">is multifaceted and vital to maintaining the region’s economic competitiveness. It requires a sophisticated combination of lean management expertise, digital literacy, regulatory knowledge, and cultural intelligence. As Munich continues to evolve as a center for technology and innovation in Germany, the Industrial Engineer will remain at the heart of this transformation, driving efficiency while upholding standards of quality and sustainability. For professionals entering this field in</w:t>
      </w:r>
      <w:r>
        <w:t xml:space="preserve"> </w:t>
      </w:r>
      <w:r>
        <w:rPr>
          <w:bCs/>
          <w:b/>
        </w:rPr>
        <w:t xml:space="preserve">Germany Munich</w:t>
      </w:r>
      <w:r>
        <w:t xml:space="preserve">, mastering these aspects is not just a career path but a contribution to the broader success of German industry.</w:t>
      </w:r>
    </w:p>
    <w:bookmarkStart w:id="29" w:name="references"/>
    <w:p>
      <w:pPr>
        <w:pStyle w:val="Heading3"/>
      </w:pPr>
      <w:r>
        <w:t xml:space="preserve">References</w:t>
      </w:r>
    </w:p>
    <w:p>
      <w:pPr>
        <w:numPr>
          <w:ilvl w:val="0"/>
          <w:numId w:val="1001"/>
        </w:numPr>
        <w:pStyle w:val="Compact"/>
      </w:pPr>
      <w:r>
        <w:t xml:space="preserve">[1] German Engineering Federation (VDI). "Guidelines for Process Optimization and Industrial Engineering." Berlin, Germany.</w:t>
      </w:r>
    </w:p>
    <w:p>
      <w:pPr>
        <w:numPr>
          <w:ilvl w:val="0"/>
          <w:numId w:val="1001"/>
        </w:numPr>
        <w:pStyle w:val="Compact"/>
      </w:pPr>
      <w:r>
        <w:t xml:space="preserve">[2] Bavarian State Ministry for Economic Affairs, Regional Development and Energy. "Economic Report Munich Region." Munich, 2023.</w:t>
      </w:r>
    </w:p>
    <w:p>
      <w:pPr>
        <w:numPr>
          <w:ilvl w:val="0"/>
          <w:numId w:val="1001"/>
        </w:numPr>
        <w:pStyle w:val="Compact"/>
      </w:pPr>
      <w:r>
        <w:t xml:space="preserve">[3] DIN Deutsches Institut für Normung e.V. "DIN EN ISO 9001 Quality Management Systems." Berlin, Germany.</w:t>
      </w:r>
    </w:p>
    <w:p>
      <w:pPr>
        <w:numPr>
          <w:ilvl w:val="0"/>
          <w:numId w:val="1001"/>
        </w:numPr>
        <w:pStyle w:val="Compact"/>
      </w:pPr>
      <w:r>
        <w:t xml:space="preserve">[4] Technical University of Munich (TUM). "Research in Industrial Engineering and Digital Transformation." Munich, 2022.</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Germany Munich: Strategic Integration in a Global Innovation Hub</dc:title>
  <dc:creator/>
  <dc:language>en</dc:language>
  <cp:keywords/>
  <dcterms:created xsi:type="dcterms:W3CDTF">2026-07-29T08:34:27Z</dcterms:created>
  <dcterms:modified xsi:type="dcterms:W3CDTF">2026-07-29T08:34:27Z</dcterms:modified>
</cp:coreProperties>
</file>

<file path=docProps/custom.xml><?xml version="1.0" encoding="utf-8"?>
<Properties xmlns="http://schemas.openxmlformats.org/officeDocument/2006/custom-properties" xmlns:vt="http://schemas.openxmlformats.org/officeDocument/2006/docPropsVTypes"/>
</file>