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Tokyo</w:t>
      </w:r>
    </w:p>
    <w:bookmarkStart w:id="27" w:name="X1aa8353323ce2a114723cbd99a1736475530de4"/>
    <w:p>
      <w:pPr>
        <w:pStyle w:val="Heading1"/>
      </w:pPr>
      <w:r>
        <w:t xml:space="preserve">The Strategic Role of the Industrial Engineer in Japan Tokyo</w:t>
      </w:r>
    </w:p>
    <w:bookmarkStart w:id="20" w:name="abstract"/>
    <w:p>
      <w:pPr>
        <w:pStyle w:val="Heading2"/>
      </w:pPr>
      <w:r>
        <w:t xml:space="preserve">Abstract</w:t>
      </w:r>
    </w:p>
    <w:p>
      <w:pPr>
        <w:pStyle w:val="FirstParagraph"/>
      </w:pPr>
      <w:r>
        <w:t xml:space="preserve">This research paper explores the critical function and evolving responsibilities of the</w:t>
      </w:r>
      <w:r>
        <w:t xml:space="preserve"> </w:t>
      </w:r>
      <w:r>
        <w:rPr>
          <w:iCs/>
          <w:i/>
          <w:bCs/>
          <w:b/>
          <w:iCs/>
          <w:i/>
          <w:bCs/>
          <w:b/>
        </w:rPr>
        <w:t xml:space="preserve">I</w:t>
      </w:r>
      <w:r>
        <w:rPr>
          <w:iCs/>
          <w:i/>
          <w:iCs/>
          <w:i/>
          <w:bCs/>
          <w:b/>
          <w:iCs/>
          <w:i/>
          <w:bCs/>
          <w:b/>
        </w:rPr>
        <w:t xml:space="preserve">n</w:t>
      </w:r>
      <w:r>
        <w:rPr>
          <w:iCs/>
          <w:i/>
          <w:bCs/>
          <w:b/>
          <w:iCs/>
          <w:i/>
          <w:bCs/>
          <w:b/>
        </w:rPr>
        <w:t xml:space="preserve">dustrial E</w:t>
      </w:r>
      <w:r>
        <w:rPr>
          <w:iCs/>
          <w:i/>
          <w:iCs/>
          <w:i/>
          <w:bCs/>
          <w:b/>
          <w:iCs/>
          <w:i/>
          <w:bCs/>
          <w:b/>
        </w:rPr>
        <w:t xml:space="preserve">n</w:t>
      </w:r>
      <w:r>
        <w:rPr>
          <w:iCs/>
          <w:i/>
          <w:bCs/>
          <w:b/>
          <w:iCs/>
          <w:i/>
          <w:bCs/>
          <w:b/>
        </w:rPr>
        <w:t xml:space="preserve">gineers&gt;t;</w:t>
      </w:r>
    </w:p>
    <w:bookmarkEnd w:id="20"/>
    <w:bookmarkStart w:id="21" w:name="introduction"/>
    <w:p>
      <w:pPr>
        <w:pStyle w:val="Heading2"/>
      </w:pPr>
      <w:r>
        <w:t xml:space="preserve">1. Introduction</w:t>
      </w:r>
    </w:p>
    <w:p>
      <w:pPr>
        <w:pStyle w:val="FirstParagraph"/>
      </w:pPr>
      <w:r>
        <w:t xml:space="preserve">Tokyo stands as a global beacon of innovation, combining centuries of cultural tradition with cutting-edge technology. For businesses operating in this dense metropolitan area, efficiency is not merely a goal but a necessity for survival. At the heart of this operational excellence lies the</w:t>
      </w:r>
      <w:r>
        <w:t xml:space="preserve"> </w:t>
      </w:r>
      <w:r>
        <w:rPr>
          <w:iCs/>
          <w:i/>
          <w:bCs/>
          <w:b/>
        </w:rPr>
        <w:t xml:space="preserve">Industrial Engineer</w:t>
      </w:r>
      <w:r>
        <w:t xml:space="preserve">. This professional plays a pivotal role in optimizing complex systems, integrating people, machines, materials, information, and energy. In the context of</w:t>
      </w:r>
      <w:r>
        <w:t xml:space="preserve"> </w:t>
      </w:r>
      <w:r>
        <w:rPr>
          <w:iCs/>
          <w:i/>
          <w:bCs/>
          <w:b/>
        </w:rPr>
        <w:t xml:space="preserve">Japan Tokyo</w:t>
      </w:r>
      <w:r>
        <w:t xml:space="preserve">, where space is limited and precision is paramount, the Industrial Engineer serves as a strategic asset for sustaining competitive advantage.</w:t>
      </w:r>
    </w:p>
    <w:p>
      <w:pPr>
        <w:pStyle w:val="BodyText"/>
      </w:pPr>
      <w:r>
        <w:t xml:space="preserve">The concept of industrial engineering transcends mere production lines; it encompasses service sectors, logistics, healthcare, and urban infrastructure. This paper argues that the</w:t>
      </w:r>
      <w:r>
        <w:t xml:space="preserve"> </w:t>
      </w:r>
      <w:r>
        <w:rPr>
          <w:iCs/>
          <w:i/>
          <w:bCs/>
          <w:b/>
        </w:rPr>
        <w:t xml:space="preserve">Industrial Engineer</w:t>
      </w:r>
      <w:r>
        <w:t xml:space="preserve"> </w:t>
      </w:r>
      <w:r>
        <w:t xml:space="preserve">in</w:t>
      </w:r>
      <w:r>
        <w:t xml:space="preserve"> </w:t>
      </w:r>
      <w:r>
        <w:rPr>
          <w:iCs/>
          <w:i/>
          <w:bCs/>
          <w:b/>
        </w:rPr>
        <w:t xml:space="preserve">Japan Tokyo</w:t>
      </w:r>
      <w:r>
        <w:t xml:space="preserve"> </w:t>
      </w:r>
      <w:r>
        <w:t xml:space="preserve">must navigate a unique cultural and operational environment to drive productivity and innovation.</w:t>
      </w:r>
    </w:p>
    <w:bookmarkEnd w:id="21"/>
    <w:bookmarkStart w:id="22" w:name="X9f544cbeb2ee78face1adfa0a0b609a06e00091"/>
    <w:p>
      <w:pPr>
        <w:pStyle w:val="Heading2"/>
      </w:pPr>
      <w:r>
        <w:t xml:space="preserve">2. The Legacy of Lean Manufacturing in Tokyo</w:t>
      </w:r>
    </w:p>
    <w:p>
      <w:pPr>
        <w:pStyle w:val="FirstParagraph"/>
      </w:pPr>
      <w:r>
        <w:t xml:space="preserve">The foundation of industrial engineering in Japan is deeply rooted in the Toyota Production System (TPS), which introduced the world to "Lean" principles. In</w:t>
      </w:r>
      <w:r>
        <w:t xml:space="preserve"> </w:t>
      </w:r>
      <w:r>
        <w:rPr>
          <w:iCs/>
          <w:i/>
          <w:bCs/>
          <w:b/>
        </w:rPr>
        <w:t xml:space="preserve">Japan Tokyo</w:t>
      </w:r>
      <w:r>
        <w:t xml:space="preserve">, these principles are not just theoretical frameworks but ingrained cultural practices. The</w:t>
      </w:r>
      <w:r>
        <w:t xml:space="preserve"> </w:t>
      </w:r>
      <w:r>
        <w:rPr>
          <w:iCs/>
          <w:i/>
          <w:bCs/>
          <w:b/>
        </w:rPr>
        <w:t xml:space="preserve">Industrial Engineer</w:t>
      </w:r>
      <w:r>
        <w:t xml:space="preserve"> </w:t>
      </w:r>
      <w:r>
        <w:t xml:space="preserve">is tasked with identifying and eliminating waste (Muda) in all forms—whether it be excess inventory, unnecessary motion, or defects in service delivery.</w:t>
      </w:r>
    </w:p>
    <w:p>
      <w:pPr>
        <w:pStyle w:val="BodyText"/>
      </w:pPr>
      <w:r>
        <w:t xml:space="preserve">Tokyo’s high-density environment demands a rigorous application of Just-in-Time (JIT) manufacturing and logistics.</w:t>
      </w:r>
      <w:r>
        <w:t xml:space="preserve"> </w:t>
      </w:r>
      <w:r>
        <w:rPr>
          <w:iCs/>
          <w:i/>
          <w:bCs/>
          <w:b/>
        </w:rPr>
        <w:t xml:space="preserve">Industrial Engineers</w:t>
      </w:r>
      <w:r>
        <w:t xml:space="preserve"> </w:t>
      </w:r>
      <w:r>
        <w:t xml:space="preserve">here work meticulously to synchronize supply chains with production schedules, ensuring that materials arrive exactly when needed. This precision reduces storage costs and frees up valuable real estate in a city where space is at a premium. The role involves continuous monitoring of workflows and implementing Kaizen (continuous improvement) strategies to refine processes incrementally over time.</w:t>
      </w:r>
    </w:p>
    <w:bookmarkEnd w:id="22"/>
    <w:bookmarkStart w:id="23" w:name="integration-of-industry-4.0-technologies"/>
    <w:p>
      <w:pPr>
        <w:pStyle w:val="Heading2"/>
      </w:pPr>
      <w:r>
        <w:t xml:space="preserve">3. Integration of Industry 4.0 Technologies</w:t>
      </w:r>
    </w:p>
    <w:p>
      <w:pPr>
        <w:pStyle w:val="FirstParagraph"/>
      </w:pPr>
      <w:r>
        <w:t xml:space="preserve">While respecting tradition,</w:t>
      </w:r>
      <w:r>
        <w:t xml:space="preserve"> </w:t>
      </w:r>
      <w:r>
        <w:rPr>
          <w:iCs/>
          <w:i/>
          <w:bCs/>
          <w:b/>
        </w:rPr>
        <w:t xml:space="preserve">Japan Tokyo</w:t>
      </w:r>
      <w:r>
        <w:t xml:space="preserve"> </w:t>
      </w:r>
      <w:r>
        <w:t xml:space="preserve">is also a leader in adopting Industry 4.0 technologies. The modern</w:t>
      </w:r>
      <w:r>
        <w:t xml:space="preserve"> </w:t>
      </w:r>
      <w:r>
        <w:rPr>
          <w:iCs/>
          <w:i/>
          <w:bCs/>
          <w:b/>
        </w:rPr>
        <w:t xml:space="preserve">Industrial Engineer</w:t>
      </w:r>
      <w:r>
        <w:t xml:space="preserve"> </w:t>
      </w:r>
      <w:r>
        <w:t xml:space="preserve">must be proficient in leveraging the Internet of Things (IoT), Artificial Intelligence (AI), and robotics. In Tokyo’s smart factories and automated warehouses, these engineers design systems that allow for real-time data collection and analysis.</w:t>
      </w:r>
    </w:p>
    <w:p>
      <w:pPr>
        <w:pStyle w:val="BodyText"/>
      </w:pPr>
      <w:r>
        <w:t xml:space="preserve">For instance,</w:t>
      </w:r>
      <w:r>
        <w:t xml:space="preserve"> </w:t>
      </w:r>
      <w:r>
        <w:rPr>
          <w:iCs/>
          <w:i/>
          <w:bCs/>
          <w:b/>
        </w:rPr>
        <w:t xml:space="preserve">Industrial Engineers</w:t>
      </w:r>
      <w:r>
        <w:t xml:space="preserve"> </w:t>
      </w:r>
      <w:r>
        <w:t xml:space="preserve">in Tokyo are increasingly using predictive maintenance algorithms to minimize downtime in manufacturing plants. By analyzing data from sensors embedded in machinery, they can forecast equipment failures before they occur. This proactive approach is crucial for maintaining the high uptime required by Japan’s just-in-time supply chains. Furthermore, the integration of human-robot collaboration (cobots) allows</w:t>
      </w:r>
      <w:r>
        <w:t xml:space="preserve"> </w:t>
      </w:r>
      <w:r>
        <w:rPr>
          <w:iCs/>
          <w:i/>
          <w:bCs/>
          <w:b/>
        </w:rPr>
        <w:t xml:space="preserve">Industrial Engineers</w:t>
      </w:r>
      <w:r>
        <w:t xml:space="preserve"> </w:t>
      </w:r>
      <w:r>
        <w:t xml:space="preserve">to design workstations that enhance worker safety and productivity, addressing labor shortages in an aging society.</w:t>
      </w:r>
    </w:p>
    <w:bookmarkEnd w:id="23"/>
    <w:bookmarkStart w:id="24" w:name="human-factors-and-organizational-culture"/>
    <w:p>
      <w:pPr>
        <w:pStyle w:val="Heading2"/>
      </w:pPr>
      <w:r>
        <w:t xml:space="preserve">4. Human Factors and Organizational Culture</w:t>
      </w:r>
    </w:p>
    <w:p>
      <w:pPr>
        <w:pStyle w:val="FirstParagraph"/>
      </w:pPr>
      <w:r>
        <w:t xml:space="preserve">A distinct characteristic of industrial engineering in</w:t>
      </w:r>
      <w:r>
        <w:t xml:space="preserve"> </w:t>
      </w:r>
      <w:r>
        <w:rPr>
          <w:iCs/>
          <w:i/>
          <w:bCs/>
          <w:b/>
        </w:rPr>
        <w:t xml:space="preserve">Japan Tokyo</w:t>
      </w:r>
      <w:r>
        <w:t xml:space="preserve"> </w:t>
      </w:r>
      <w:r>
        <w:t xml:space="preserve">is the strong emphasis on human factors and team cohesion. Unlike some Western models that prioritize individual performance metrics, the approach in Japan often focuses on group harmony (Wa). The</w:t>
      </w:r>
      <w:r>
        <w:t xml:space="preserve"> </w:t>
      </w:r>
      <w:r>
        <w:rPr>
          <w:iCs/>
          <w:i/>
          <w:bCs/>
          <w:b/>
        </w:rPr>
        <w:t xml:space="preserve">Industrial Engineer</w:t>
      </w:r>
      <w:r>
        <w:t xml:space="preserve"> </w:t>
      </w:r>
      <w:r>
        <w:t xml:space="preserve">must design systems that facilitate communication and collaboration among diverse teams.</w:t>
      </w:r>
    </w:p>
    <w:p>
      <w:pPr>
        <w:pStyle w:val="BodyText"/>
      </w:pPr>
      <w:r>
        <w:t xml:space="preserve">This involves ergonomic design of workspaces to reduce physical strain and psychological stress. In a fast-paced city like Tokyo, where long working hours can be common,</w:t>
      </w:r>
      <w:r>
        <w:t xml:space="preserve"> </w:t>
      </w:r>
      <w:r>
        <w:rPr>
          <w:iCs/>
          <w:i/>
          <w:bCs/>
          <w:b/>
        </w:rPr>
        <w:t xml:space="preserve">Industrial Engineers</w:t>
      </w:r>
      <w:r>
        <w:t xml:space="preserve"> </w:t>
      </w:r>
      <w:r>
        <w:t xml:space="preserve">play a vital role in optimizing workflows to prevent burnout. They implement standard operating procedures that are clear and accessible, ensuring that even temporary or part-time workers can integrate seamlessly into the production process. The ability of the</w:t>
      </w:r>
      <w:r>
        <w:t xml:space="preserve"> </w:t>
      </w:r>
      <w:r>
        <w:rPr>
          <w:iCs/>
          <w:i/>
          <w:bCs/>
          <w:b/>
        </w:rPr>
        <w:t xml:space="preserve">Industrial Engineer</w:t>
      </w:r>
      <w:r>
        <w:t xml:space="preserve"> </w:t>
      </w:r>
      <w:r>
        <w:t xml:space="preserve">to bridge the gap between technical requirements and human capabilities is essential for sustainable operational success.</w:t>
      </w:r>
    </w:p>
    <w:bookmarkEnd w:id="24"/>
    <w:bookmarkStart w:id="25" w:name="X97740da13b37fc33cef8fcb6ef6c34a83665f90"/>
    <w:p>
      <w:pPr>
        <w:pStyle w:val="Heading2"/>
      </w:pPr>
      <w:r>
        <w:t xml:space="preserve">5. Logistics and Urban Infrastructure Challenges</w:t>
      </w:r>
    </w:p>
    <w:p>
      <w:pPr>
        <w:pStyle w:val="FirstParagraph"/>
      </w:pPr>
      <w:r>
        <w:t xml:space="preserve">Beyond manufacturing,</w:t>
      </w:r>
      <w:r>
        <w:t xml:space="preserve"> </w:t>
      </w:r>
      <w:r>
        <w:rPr>
          <w:iCs/>
          <w:i/>
          <w:bCs/>
          <w:b/>
        </w:rPr>
        <w:t xml:space="preserve">Japan Tokyo</w:t>
      </w:r>
      <w:r>
        <w:t xml:space="preserve">'s dense urban fabric poses unique logistical challenges. The last-mile delivery problem is particularly acute in this megacity.</w:t>
      </w:r>
      <w:r>
        <w:t xml:space="preserve"> </w:t>
      </w:r>
      <w:r>
        <w:rPr>
          <w:iCs/>
          <w:i/>
          <w:bCs/>
          <w:b/>
        </w:rPr>
        <w:t xml:space="preserve">Industrial Engineers</w:t>
      </w:r>
      <w:r>
        <w:t xml:space="preserve"> </w:t>
      </w:r>
      <w:r>
        <w:t xml:space="preserve">are instrumental in designing efficient distribution networks that navigate narrow streets and complex traffic patterns. They utilize data analytics to optimize delivery routes, reduce carbon emissions, and improve service speed.</w:t>
      </w:r>
    </w:p>
    <w:p>
      <w:pPr>
        <w:pStyle w:val="BodyText"/>
      </w:pPr>
      <w:r>
        <w:t xml:space="preserve">In the retail sector,</w:t>
      </w:r>
      <w:r>
        <w:t xml:space="preserve"> </w:t>
      </w:r>
      <w:r>
        <w:rPr>
          <w:iCs/>
          <w:i/>
          <w:bCs/>
          <w:b/>
        </w:rPr>
        <w:t xml:space="preserve">Industrial Engineers</w:t>
      </w:r>
      <w:r>
        <w:t xml:space="preserve"> </w:t>
      </w:r>
      <w:r>
        <w:t xml:space="preserve">analyze customer flow within stores to maximize sales potential while ensuring comfort. They work with urban planners to integrate logistics hubs into city infrastructure efficiently. This holistic approach ensures that the movement of goods does not disrupt the quality of life for residents, balancing economic activity with urban livability.</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bCs/>
          <w:b/>
        </w:rPr>
        <w:t xml:space="preserve">Industrial Engineer</w:t>
      </w:r>
      <w:r>
        <w:t xml:space="preserve"> </w:t>
      </w:r>
      <w:r>
        <w:t xml:space="preserve">in</w:t>
      </w:r>
      <w:r>
        <w:t xml:space="preserve"> </w:t>
      </w:r>
      <w:r>
        <w:rPr>
          <w:iCs/>
          <w:i/>
          <w:bCs/>
          <w:b/>
        </w:rPr>
        <w:t xml:space="preserve">Japan Tokyo</w:t>
      </w:r>
      <w:r>
        <w:t xml:space="preserve"> </w:t>
      </w:r>
      <w:r>
        <w:t xml:space="preserve">is multifaceted and dynamic. It requires a deep understanding of lean principles, proficiency in digital technologies, and sensitivity to human-centric design. As Tokyo continues to evolve as a global leader in innovation, the demand for skilled</w:t>
      </w:r>
      <w:r>
        <w:t xml:space="preserve"> </w:t>
      </w:r>
      <w:r>
        <w:rPr>
          <w:iCs/>
          <w:i/>
          <w:bCs/>
          <w:b/>
        </w:rPr>
        <w:t xml:space="preserve">Industrial Engineers</w:t>
      </w:r>
      <w:r>
        <w:t xml:space="preserve"> </w:t>
      </w:r>
      <w:r>
        <w:t xml:space="preserve">will only grow. These professionals are not just problem-solvers; they are architects of efficiency who ensure that businesses and infrastructure in</w:t>
      </w:r>
      <w:r>
        <w:t xml:space="preserve"> </w:t>
      </w:r>
      <w:r>
        <w:rPr>
          <w:iCs/>
          <w:i/>
          <w:bCs/>
          <w:b/>
        </w:rPr>
        <w:t xml:space="preserve">Japan Tokyo</w:t>
      </w:r>
      <w:r>
        <w:t xml:space="preserve"> </w:t>
      </w:r>
      <w:r>
        <w:t xml:space="preserve">remain resilient, competitive, and sustainable in the face of future challenges.</w:t>
      </w:r>
    </w:p>
    <w:p>
      <w:pPr>
        <w:pStyle w:val="BodyText"/>
      </w:pPr>
      <w:r>
        <w:t xml:space="preserve">The synthesis of traditional Japanese manufacturing ethos with modern industrial engineering techniques creates a unique operational model. By embracing this hybrid approach,</w:t>
      </w:r>
      <w:r>
        <w:t xml:space="preserve"> </w:t>
      </w:r>
      <w:r>
        <w:rPr>
          <w:iCs/>
          <w:i/>
          <w:bCs/>
          <w:b/>
        </w:rPr>
        <w:t xml:space="preserve">Industrial Engineers</w:t>
      </w:r>
      <w:r>
        <w:t xml:space="preserve"> </w:t>
      </w:r>
      <w:r>
        <w:t xml:space="preserve">contribute significantly to the economic vitality and technological advancement of</w:t>
      </w:r>
      <w:r>
        <w:t xml:space="preserve"> </w:t>
      </w:r>
      <w:r>
        <w:rPr>
          <w:iCs/>
          <w:i/>
          <w:bCs/>
          <w:b/>
        </w:rPr>
        <w:t xml:space="preserve">Japan Tokyo</w:t>
      </w:r>
      <w:r>
        <w:t xml:space="preserve">, setting a benchmark for industrial efficiency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Japan Tokyo</dc:title>
  <dc:creator/>
  <dc:language>en</dc:language>
  <cp:keywords/>
  <dcterms:created xsi:type="dcterms:W3CDTF">2026-07-29T13:26:17Z</dcterms:created>
  <dcterms:modified xsi:type="dcterms:W3CDTF">2026-07-29T13:26:17Z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