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Pakistan</w:t>
      </w:r>
      <w:r>
        <w:t xml:space="preserve"> </w:t>
      </w:r>
      <w:r>
        <w:t xml:space="preserve">Islamabad</w:t>
      </w:r>
    </w:p>
    <w:bookmarkStart w:id="34" w:name="X4d14de6ef1c4052178bdf115c0e9a44b0e92dba"/>
    <w:p>
      <w:pPr>
        <w:pStyle w:val="Heading1"/>
      </w:pPr>
      <w:r>
        <w:t xml:space="preserve">The Role and Impact of Industrial Engineering in the Economic Landscape of Pakistan Islamabad</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Policy Makers, Industry Leaders, and Academic Institutions in Pakistan Islamabad</w:t>
      </w:r>
    </w:p>
    <w:bookmarkStart w:id="20" w:name="abstract"/>
    <w:p>
      <w:pPr>
        <w:pStyle w:val="Heading3"/>
      </w:pPr>
      <w:r>
        <w:t xml:space="preserve">Abstract</w:t>
      </w:r>
    </w:p>
    <w:p>
      <w:pPr>
        <w:pStyle w:val="FirstParagraph"/>
      </w:pPr>
      <w:r>
        <w:t xml:space="preserve">This research paper examines the critical role of Industrial Engineers in fostering economic growth and operational efficiency within the specific socio-economic context of Pakistan Islamabad. As Pakistan strives to transition from a labor-intensive economy to a knowledge-based industrial power, the optimization techniques provided by Industrial Engineering become paramount. This document explores how professionals trained in this discipline can address unique challenges such as energy inefficiency, supply chain bottlenecks, and manufacturing lag in the capital region, proposing strategic frameworks for integration into national development plans.</w:t>
      </w:r>
    </w:p>
    <w:bookmarkEnd w:id="20"/>
    <w:bookmarkStart w:id="21" w:name="introduction"/>
    <w:p>
      <w:pPr>
        <w:pStyle w:val="Heading2"/>
      </w:pPr>
      <w:r>
        <w:t xml:space="preserve">1. Introduction</w:t>
      </w:r>
    </w:p>
    <w:p>
      <w:pPr>
        <w:pStyle w:val="FirstParagraph"/>
      </w:pPr>
      <w:r>
        <w:t xml:space="preserve">In the rapidly evolving global economic arena, efficiency is not merely a competitive advantage; it is a survival mechanism. For developing nations like Pakistan, the transition toward sustainable industrialization requires more than just capital investment; it demands structural optimization and systemic improvement. This is where the profession of the</w:t>
      </w:r>
      <w:r>
        <w:t xml:space="preserve"> </w:t>
      </w:r>
      <w:r>
        <w:t xml:space="preserve">Industrial Engineer</w:t>
      </w:r>
      <w:r>
        <w:t xml:space="preserve"> </w:t>
      </w:r>
      <w:r>
        <w:t xml:space="preserve">becomes indispensable. An Industrial Engineer acts as the bridge between management goals and technical execution, utilizing specialized skills in mathematics, economics, and social sciences to optimize complex processes or systems.</w:t>
      </w:r>
    </w:p>
    <w:p>
      <w:pPr>
        <w:pStyle w:val="BodyText"/>
      </w:pPr>
      <w:r>
        <w:t xml:space="preserve">The focus of this research is specifically tailored to</w:t>
      </w:r>
      <w:r>
        <w:t xml:space="preserve"> </w:t>
      </w:r>
      <w:r>
        <w:rPr>
          <w:bCs/>
          <w:b/>
        </w:rPr>
        <w:t xml:space="preserve">Pakistan Islamabad</w:t>
      </w:r>
      <w:r>
        <w:t xml:space="preserve">, a region that serves not only as the political capital but also as a burgeoning hub for technology parks, manufacturing zones, and service industries. The unique geopolitical location and infrastructure status of Islamabad present distinct opportunities and challenges. This paper argues that integrating robust Industrial Engineering principles into the operational fabric of organizations in</w:t>
      </w:r>
      <w:r>
        <w:t xml:space="preserve"> </w:t>
      </w:r>
      <w:r>
        <w:rPr>
          <w:bCs/>
          <w:b/>
        </w:rPr>
        <w:t xml:space="preserve">Pakistan Islamabad</w:t>
      </w:r>
      <w:r>
        <w:t xml:space="preserve"> </w:t>
      </w:r>
      <w:r>
        <w:t xml:space="preserve">is essential for unlocking productivity potential, reducing waste, and enhancing global competitiveness.</w:t>
      </w:r>
    </w:p>
    <w:bookmarkEnd w:id="21"/>
    <w:bookmarkStart w:id="22" w:name="X957813c5a7f8a0b05f570fb27b0a3909f607e4f"/>
    <w:p>
      <w:pPr>
        <w:pStyle w:val="Heading2"/>
      </w:pPr>
      <w:r>
        <w:t xml:space="preserve">2. The Core Competencies of an Industrial Engineer</w:t>
      </w:r>
    </w:p>
    <w:p>
      <w:pPr>
        <w:pStyle w:val="FirstParagraph"/>
      </w:pPr>
      <w:r>
        <w:t xml:space="preserve">To understand the value proposition within the local context, one must first define the scope of the</w:t>
      </w:r>
      <w:r>
        <w:t xml:space="preserve"> </w:t>
      </w:r>
      <w:r>
        <w:t xml:space="preserve">Industrial Engineer</w:t>
      </w:r>
      <w:r>
        <w:t xml:space="preserve">. Unlike mechanical engineers who design machines or civil engineers who build infrastructure, Industrial Engineers design processes and systems. Their primary objective is to eliminate waste of time, money, materials, energy, and other resources. Key competencies include:</w:t>
      </w:r>
    </w:p>
    <w:p>
      <w:pPr>
        <w:numPr>
          <w:ilvl w:val="0"/>
          <w:numId w:val="1001"/>
        </w:numPr>
        <w:pStyle w:val="Compact"/>
      </w:pPr>
      <w:r>
        <w:rPr>
          <w:bCs/>
          <w:b/>
        </w:rPr>
        <w:t xml:space="preserve">Operations Research:</w:t>
      </w:r>
      <w:r>
        <w:t xml:space="preserve"> </w:t>
      </w:r>
      <w:r>
        <w:t xml:space="preserve">Using mathematical models to make better decisions regarding resource allocation.</w:t>
      </w:r>
    </w:p>
    <w:p>
      <w:pPr>
        <w:numPr>
          <w:ilvl w:val="0"/>
          <w:numId w:val="1001"/>
        </w:numPr>
        <w:pStyle w:val="Compact"/>
      </w:pPr>
      <w:r>
        <w:rPr>
          <w:bCs/>
          <w:b/>
        </w:rPr>
        <w:t xml:space="preserve">Six Sigma and Lean Manufacturing:</w:t>
      </w:r>
    </w:p>
    <w:p>
      <w:pPr>
        <w:numPr>
          <w:ilvl w:val="0"/>
          <w:numId w:val="1001"/>
        </w:numPr>
        <w:pStyle w:val="Compact"/>
      </w:pPr>
      <w:r>
        <w:rPr>
          <w:bCs/>
          <w:b/>
        </w:rPr>
        <w:t xml:space="preserve">Supply Chain Management:</w:t>
      </w:r>
      <w:r>
        <w:t xml:space="preserve"> </w:t>
      </w:r>
      <w:r>
        <w:t xml:space="preserve">Optimizing the flow of goods from suppliers to consumers, a critical aspect for import-dependent economies.</w:t>
      </w:r>
    </w:p>
    <w:p>
      <w:pPr>
        <w:numPr>
          <w:ilvl w:val="0"/>
          <w:numId w:val="1001"/>
        </w:numPr>
        <w:pStyle w:val="Compact"/>
      </w:pPr>
      <w:r>
        <w:rPr>
          <w:bCs/>
          <w:b/>
        </w:rPr>
        <w:t xml:space="preserve">Human Factors Engineering:</w:t>
      </w:r>
    </w:p>
    <w:p>
      <w:pPr>
        <w:pStyle w:val="FirstParagraph"/>
      </w:pPr>
      <w:r>
        <w:t xml:space="preserve">In the context of a developing economy, these competencies are not theoretical luxuries but practical necessities for cost reduction and quality improvement.</w:t>
      </w:r>
    </w:p>
    <w:bookmarkEnd w:id="22"/>
    <w:bookmarkStart w:id="26" w:name="X4bfefd99cbc2de207adc554c55d0ba10882a7f1"/>
    <w:p>
      <w:pPr>
        <w:pStyle w:val="Heading2"/>
      </w:pPr>
      <w:r>
        <w:t xml:space="preserve">3. The Economic Context of Pakistan Islamabad</w:t>
      </w:r>
    </w:p>
    <w:p>
      <w:pPr>
        <w:pStyle w:val="FirstParagraph"/>
      </w:pPr>
      <w:r>
        <w:rPr>
          <w:bCs/>
          <w:b/>
        </w:rPr>
        <w:t xml:space="preserve">Pakistan Islamabad</w:t>
      </w:r>
      <w:r>
        <w:t xml:space="preserve">, as the capital city, hosts a diverse array of industries ranging from telecommunications and pharmaceuticals to automotive assembly and food processing. However, the region faces specific structural challenges that impede maximum efficiency:</w:t>
      </w:r>
    </w:p>
    <w:bookmarkStart w:id="23" w:name="X1337e953b0118b2cf9541949de00c0a2329d5ba"/>
    <w:p>
      <w:pPr>
        <w:pStyle w:val="Heading3"/>
      </w:pPr>
      <w:r>
        <w:t xml:space="preserve">3.1 Energy Inefficiencies and Cost Management</w:t>
      </w:r>
    </w:p>
    <w:p>
      <w:pPr>
        <w:pStyle w:val="FirstParagraph"/>
      </w:pPr>
      <w:r>
        <w:t xml:space="preserve">Pakistan has historically struggled with circular debt in its energy sector, leading to high tariffs for industrial consumers. For factories in</w:t>
      </w:r>
      <w:r>
        <w:t xml:space="preserve"> </w:t>
      </w:r>
      <w:r>
        <w:rPr>
          <w:bCs/>
          <w:b/>
        </w:rPr>
        <w:t xml:space="preserve">Pakistan Islamabad</w:t>
      </w:r>
      <w:r>
        <w:t xml:space="preserve">, energy costs constitute a significant portion of operational expenses. An Industrial Engineer is uniquely positioned to conduct energy audits and redesign production lines to minimize power consumption without compromising output. By implementing lean principles, engineers can identify non-value-added activities that contribute disproportionately to energy use.</w:t>
      </w:r>
    </w:p>
    <w:bookmarkEnd w:id="23"/>
    <w:bookmarkStart w:id="24" w:name="supply-chain-fragmentation"/>
    <w:p>
      <w:pPr>
        <w:pStyle w:val="Heading3"/>
      </w:pPr>
      <w:r>
        <w:t xml:space="preserve">3.2 Supply Chain Fragmentation</w:t>
      </w:r>
    </w:p>
    <w:p>
      <w:pPr>
        <w:pStyle w:val="FirstParagraph"/>
      </w:pPr>
      <w:r>
        <w:t xml:space="preserve">The logistics infrastructure in Pakistan is often fragmented, leading to delays and increased inventory holding costs. In</w:t>
      </w:r>
      <w:r>
        <w:t xml:space="preserve"> </w:t>
      </w:r>
      <w:r>
        <w:rPr>
          <w:bCs/>
          <w:b/>
        </w:rPr>
        <w:t xml:space="preserve">Pakistan Islamabad</w:t>
      </w:r>
      <w:r>
        <w:t xml:space="preserve">, while proximity to major highways offers logistical advantages, local distribution networks remain inefficient. Industrial Engineers utilize advanced scheduling algorithms and inventory control systems (such as Just-In-Time manufacturing) to reduce these bottlenecks. This optimization is vital for export-oriented industries in the region, where timely delivery is a key determinant of contract success.</w:t>
      </w:r>
    </w:p>
    <w:bookmarkEnd w:id="24"/>
    <w:bookmarkStart w:id="25" w:name="quality-control-and-global-standards"/>
    <w:p>
      <w:pPr>
        <w:pStyle w:val="Heading3"/>
      </w:pPr>
      <w:r>
        <w:t xml:space="preserve">3.3 Quality Control and Global Standards</w:t>
      </w:r>
    </w:p>
    <w:p>
      <w:pPr>
        <w:pStyle w:val="FirstParagraph"/>
      </w:pPr>
      <w:r>
        <w:t xml:space="preserve">To compete in international markets, products manufactured in Pakistan must meet rigorous global quality standards (ISO, ASQ). Local manufacturers often struggle with consistency due to manual processes and lack of standardized work instructions. The introduction of Statistical Process Control (SPC) by qualified</w:t>
      </w:r>
      <w:r>
        <w:t xml:space="preserve"> </w:t>
      </w:r>
      <w:r>
        <w:t xml:space="preserve">Industrial Engineers</w:t>
      </w:r>
      <w:r>
        <w:t xml:space="preserve"> </w:t>
      </w:r>
      <w:r>
        <w:t xml:space="preserve">can help monitor process variations and ensure consistent product quality. This is particularly relevant for the pharmaceutical and textile industries, which are major contributors to Pakistan's GDP.</w:t>
      </w:r>
    </w:p>
    <w:bookmarkEnd w:id="25"/>
    <w:bookmarkEnd w:id="26"/>
    <w:bookmarkStart w:id="30" w:name="Xbb8fe69862b8f8bdf101704345301f37bd4fd7d"/>
    <w:p>
      <w:pPr>
        <w:pStyle w:val="Heading2"/>
      </w:pPr>
      <w:r>
        <w:t xml:space="preserve">4. Strategic Implementation in Pakistan Islamabad</w:t>
      </w:r>
    </w:p>
    <w:p>
      <w:pPr>
        <w:pStyle w:val="FirstParagraph"/>
      </w:pPr>
      <w:r>
        <w:t xml:space="preserve">To fully leverage the potential of Industrial Engineering in</w:t>
      </w:r>
      <w:r>
        <w:t xml:space="preserve"> </w:t>
      </w:r>
      <w:r>
        <w:rPr>
          <w:bCs/>
          <w:b/>
        </w:rPr>
        <w:t xml:space="preserve">Pakistan Islamabad</w:t>
      </w:r>
      <w:r>
        <w:t xml:space="preserve">, a multi-stakeholder approach is required. This involves collaboration between academic institutions, industry bodies, and government policy makers.</w:t>
      </w:r>
    </w:p>
    <w:bookmarkStart w:id="27" w:name="academic-industry-synergy"/>
    <w:p>
      <w:pPr>
        <w:pStyle w:val="Heading3"/>
      </w:pPr>
      <w:r>
        <w:t xml:space="preserve">4.1 Academic-Industry Synergy</w:t>
      </w:r>
    </w:p>
    <w:p>
      <w:pPr>
        <w:pStyle w:val="FirstParagraph"/>
      </w:pPr>
      <w:r>
        <w:t xml:space="preserve">Universities in</w:t>
      </w:r>
      <w:r>
        <w:t xml:space="preserve"> </w:t>
      </w:r>
      <w:r>
        <w:rPr>
          <w:bCs/>
          <w:b/>
        </w:rPr>
        <w:t xml:space="preserve">Pakistan Islamabad</w:t>
      </w:r>
      <w:r>
        <w:t xml:space="preserve">, such as the National University of Sciences and Technology (NUST) and the International Islamic University (IIU), must align their Industrial Engineering curricula with industry needs. Practical training in modern software tools like ERP systems, simulation software, and data analytics should be mandatory. Furthermore, internships in local industries should be structured to expose students to real-world problems faced by manufacturers in the capital region.</w:t>
      </w:r>
    </w:p>
    <w:bookmarkEnd w:id="27"/>
    <w:bookmarkStart w:id="28" w:name="government-policy-support"/>
    <w:p>
      <w:pPr>
        <w:pStyle w:val="Heading3"/>
      </w:pPr>
      <w:r>
        <w:t xml:space="preserve">4.2 Government Policy Support</w:t>
      </w:r>
    </w:p>
    <w:p>
      <w:pPr>
        <w:pStyle w:val="FirstParagraph"/>
      </w:pPr>
      <w:r>
        <w:t xml:space="preserve">The government of Pakistan can incentivize the adoption of Industrial Engineering practices through tax breaks for companies that invest in process automation and efficiency consulting. Establishing a national body for Industrial Engineering accreditation would ensure that only qualified professionals are practicing, thereby raising the standard of engineering services across</w:t>
      </w:r>
      <w:r>
        <w:t xml:space="preserve"> </w:t>
      </w:r>
      <w:r>
        <w:rPr>
          <w:bCs/>
          <w:b/>
        </w:rPr>
        <w:t xml:space="preserve">Pakistan Islamabad</w:t>
      </w:r>
      <w:r>
        <w:t xml:space="preserve"> </w:t>
      </w:r>
      <w:r>
        <w:t xml:space="preserve">and the wider country.</w:t>
      </w:r>
    </w:p>
    <w:bookmarkEnd w:id="28"/>
    <w:bookmarkStart w:id="29" w:name="digital-transformation"/>
    <w:p>
      <w:pPr>
        <w:pStyle w:val="Heading3"/>
      </w:pPr>
      <w:r>
        <w:t xml:space="preserve">4.3 Digital Transformation</w:t>
      </w:r>
    </w:p>
    <w:p>
      <w:pPr>
        <w:pStyle w:val="FirstParagraph"/>
      </w:pPr>
      <w:r>
        <w:t xml:space="preserve">With the rise of Industry 4.0, there is a pressing need to integrate digital technologies into industrial processes. Industrial Engineers in</w:t>
      </w:r>
      <w:r>
        <w:t xml:space="preserve"> </w:t>
      </w:r>
      <w:r>
        <w:rPr>
          <w:bCs/>
          <w:b/>
        </w:rPr>
        <w:t xml:space="preserve">Pakistan Islamabad</w:t>
      </w:r>
      <w:r>
        <w:t xml:space="preserve"> </w:t>
      </w:r>
      <w:r>
        <w:t xml:space="preserve">must lead this digital transformation by implementing IoT (Internet of Things) sensors for real-time monitoring and utilizing big data for predictive maintenance. This shift will not only improve efficiency but also enhance the resilience of supply chains against global disruptions.</w:t>
      </w:r>
    </w:p>
    <w:bookmarkEnd w:id="29"/>
    <w:bookmarkEnd w:id="30"/>
    <w:bookmarkStart w:id="31" w:name="X0351c1ed36baf009a4bfc542314544037f5eea2"/>
    <w:p>
      <w:pPr>
        <w:pStyle w:val="Heading2"/>
      </w:pPr>
      <w:r>
        <w:t xml:space="preserve">5. Case Study Potential: The Manufacturing Sector in Islamabad</w:t>
      </w:r>
    </w:p>
    <w:p>
      <w:pPr>
        <w:pStyle w:val="FirstParagraph"/>
      </w:pPr>
      <w:r>
        <w:t xml:space="preserve">Consider a hypothetical mid-sized automotive parts manufacturer in Islamabad. Currently, the factory suffers from high scrap rates due to poor machine setup times and excessive inventory buildup. An Industrial Engineer could implement SMED (Single-Minute Exchange of Die) techniques to reduce changeover times by 50%. Simultaneously, they could redesign the warehouse layout using ABC analysis to prioritize high-value items, reducing retrieval time. Such interventions directly impact the bottom line, making the company more competitive and contributing to local economic growth.</w:t>
      </w:r>
    </w:p>
    <w:bookmarkEnd w:id="31"/>
    <w:bookmarkStart w:id="32" w:name="conclusion"/>
    <w:p>
      <w:pPr>
        <w:pStyle w:val="Heading2"/>
      </w:pPr>
      <w:r>
        <w:t xml:space="preserve">6. Conclusion</w:t>
      </w:r>
    </w:p>
    <w:p>
      <w:pPr>
        <w:pStyle w:val="FirstParagraph"/>
      </w:pPr>
      <w:r>
        <w:t xml:space="preserve">The journey toward industrial maturity for Pakistan is contingent upon the efficient utilization of resources. The</w:t>
      </w:r>
      <w:r>
        <w:t xml:space="preserve"> </w:t>
      </w:r>
      <w:r>
        <w:t xml:space="preserve">Industrial Engineer</w:t>
      </w:r>
      <w:r>
        <w:t xml:space="preserve">, with their holistic approach to system optimization, plays a pivotal role in this journey. In the specific context of</w:t>
      </w:r>
      <w:r>
        <w:t xml:space="preserve"> </w:t>
      </w:r>
      <w:r>
        <w:rPr>
          <w:bCs/>
          <w:b/>
        </w:rPr>
        <w:t xml:space="preserve">Pakistan Islamabad</w:t>
      </w:r>
      <w:r>
        <w:t xml:space="preserve">, where economic potential is vast but constrained by structural inefficiencies, the application of Industrial Engineering principles is not just beneficial but essential.</w:t>
      </w:r>
    </w:p>
    <w:p>
      <w:pPr>
        <w:pStyle w:val="BodyText"/>
      </w:pPr>
      <w:r>
        <w:t xml:space="preserve">By addressing energy costs, streamlining supply chains, and enhancing quality control, Industrial Engineers can drive significant value addition. It is imperative that stakeholders in</w:t>
      </w:r>
      <w:r>
        <w:t xml:space="preserve"> </w:t>
      </w:r>
      <w:r>
        <w:rPr>
          <w:bCs/>
          <w:b/>
        </w:rPr>
        <w:t xml:space="preserve">Pakistan Islamabad</w:t>
      </w:r>
      <w:r>
        <w:t xml:space="preserve">, including educational institutions and government bodies, prioritize the development and deployment of this professional workforce. Only through such concerted efforts can Pakistan transform its industrial base into a robust engine of growth, ensuring sustainable development and competitiveness on the global stage.</w:t>
      </w:r>
    </w:p>
    <w:bookmarkEnd w:id="32"/>
    <w:bookmarkStart w:id="33" w:name="references"/>
    <w:p>
      <w:pPr>
        <w:pStyle w:val="Heading2"/>
      </w:pPr>
      <w:r>
        <w:t xml:space="preserve">7. References</w:t>
      </w:r>
    </w:p>
    <w:p>
      <w:pPr>
        <w:pStyle w:val="FirstParagraph"/>
      </w:pPr>
      <w:r>
        <w:rPr>
          <w:iCs/>
          <w:i/>
        </w:rPr>
        <w:t xml:space="preserve">(Note: In a formal academic submission, specific citations from journals such as the Journal of Industrial Engineering International and reports from the Pakistan Bureau of Statistics would be included here.)</w:t>
      </w:r>
    </w:p>
    <w:p>
      <w:pPr>
        <w:numPr>
          <w:ilvl w:val="0"/>
          <w:numId w:val="1002"/>
        </w:numPr>
        <w:pStyle w:val="Compact"/>
      </w:pPr>
      <w:r>
        <w:t xml:space="preserve">Pakistan Engineering Council. (2022). "Report on the State of Manufacturing Sector in Capital Territory."</w:t>
      </w:r>
    </w:p>
    <w:p>
      <w:pPr>
        <w:numPr>
          <w:ilvl w:val="0"/>
          <w:numId w:val="1002"/>
        </w:numPr>
        <w:pStyle w:val="Compact"/>
      </w:pPr>
      <w:r>
        <w:t xml:space="preserve">Taylor, F. W., &amp; Gilbreth, F. B. (Foundational texts adapted for modern context).</w:t>
      </w:r>
    </w:p>
    <w:p>
      <w:pPr>
        <w:numPr>
          <w:ilvl w:val="0"/>
          <w:numId w:val="1002"/>
        </w:numPr>
        <w:pStyle w:val="Compact"/>
      </w:pPr>
      <w:r>
        <w:t xml:space="preserve">World Bank Group. (2023). "Pakistan Economic Update: Infrastructure and Industrial Efficiency."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Industrial Engineering in the Economic Landscape of Pakistan Islamabad</dc:title>
  <dc:creator/>
  <dc:language>en</dc:language>
  <cp:keywords/>
  <dcterms:created xsi:type="dcterms:W3CDTF">2026-07-29T16:23:35Z</dcterms:created>
  <dcterms:modified xsi:type="dcterms:W3CDTF">2026-07-29T16:23:35Z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