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Economic</w:t>
      </w:r>
      <w:r>
        <w:t xml:space="preserve"> </w:t>
      </w:r>
      <w:r>
        <w:t xml:space="preserve">Ecosystem</w:t>
      </w:r>
    </w:p>
    <w:bookmarkStart w:id="26" w:name="X038cd6c5ae1907b28219b1512655ada3f3ad776"/>
    <w:p>
      <w:pPr>
        <w:pStyle w:val="Heading1"/>
      </w:pPr>
      <w:r>
        <w:t xml:space="preserve">The Strategic Role of the Industrial Engineer in the United States Houston Economic Ecosystem</w:t>
      </w:r>
    </w:p>
    <w:p>
      <w:pPr>
        <w:pStyle w:val="FirstParagraph"/>
      </w:pPr>
      <w:r>
        <w:rPr>
          <w:bCs/>
          <w:b/>
        </w:rPr>
        <w:t xml:space="preserve">Abstract</w:t>
      </w:r>
    </w:p>
    <w:p>
      <w:pPr>
        <w:pStyle w:val="BodyText"/>
      </w:pPr>
      <w:r>
        <w:t xml:space="preserve">This research paper examines the critical function of industrial engineering within the unique industrial landscape of Houston, Texas. As a global hub for energy production and healthcare, Houston presents distinct challenges in optimization, logistics, and resource management. The Industrial Engineer serves as a pivotal agent in enhancing efficiency across these sectors. By leveraging data analytics, process re-engineering techniques developed through this discipline is essential for maintaining the competitive advantage that defines the United States Houston market.</w:t>
      </w:r>
    </w:p>
    <w:bookmarkStart w:id="20" w:name="introduction"/>
    <w:p>
      <w:pPr>
        <w:pStyle w:val="Heading2"/>
      </w:pPr>
      <w:r>
        <w:t xml:space="preserve">1. Introduction</w:t>
      </w:r>
    </w:p>
    <w:p>
      <w:pPr>
        <w:pStyle w:val="FirstParagraph"/>
      </w:pPr>
      <w:r>
        <w:t xml:space="preserve">Houston stands as one of the most economically significant cities in North America, anchored by its dominance in energy production, medical research, and transportation logistics. It is not merely a city but a complex operational entity where millions of dollars are exchanged daily through intricate supply chains and high-stakes industrial processes. In this context, the role of the Industrial Engineer becomes indispensable. Unlike traditional mechanical or civil engineers who focus on specific physical components, the Industrial Engineer focuses on systems, workflows, and human factors.</w:t>
      </w:r>
    </w:p>
    <w:p>
      <w:pPr>
        <w:pStyle w:val="BodyText"/>
      </w:pPr>
      <w:r>
        <w:t xml:space="preserve">The scope of this paper is strictly confined to the operational realities of Houston’s primary industries. We explore how industrial engineering principles are applied to solve local problems related to petroleum refining efficiency, healthcare system throughput in the Texas Medical Center complex, and port logistics at the Port of Houston Authority. Understanding these dynamics reveals why Industrial Engineers are not just support staff but strategic leaders in the United States Houston economy.</w:t>
      </w:r>
    </w:p>
    <w:bookmarkEnd w:id="20"/>
    <w:bookmarkStart w:id="21" w:name="Xb9e4ccc82dad3b6414cf289f7fc6e8baf71bac4"/>
    <w:p>
      <w:pPr>
        <w:pStyle w:val="Heading2"/>
      </w:pPr>
      <w:r>
        <w:t xml:space="preserve">2. The Energy Sector: Optimizing Refining and Petrochemical Processes</w:t>
      </w:r>
    </w:p>
    <w:p>
      <w:pPr>
        <w:pStyle w:val="FirstParagraph"/>
      </w:pPr>
      <w:r>
        <w:t xml:space="preserve">Houston is widely recognized as the energy capital of the world, home to a dense concentration of oil refineries and petrochemical plants along the Ship Channel. For Industrial Engineers in this sector, efficiency is measured in margins that can fluctuate by cents per barrel or tons per hour. The primary challenge here is maintaining continuous operation while maximizing yield and minimizing waste.</w:t>
      </w:r>
    </w:p>
    <w:p>
      <w:pPr>
        <w:pStyle w:val="BodyText"/>
      </w:pPr>
      <w:r>
        <w:t xml:space="preserve">Industrial Engineers apply techniques such as Statistical Process Control (SPC) and Six Sigma methodologies to monitor production lines in real-time. In the context of Houston’s refineries, this means analyzing heat exchange efficiencies, catalyst usage rates, and pipeline flow dynamics. By optimizing these parameters Industrial Engineers help reduce downtime during maintenance cycles and improve safety protocols.</w:t>
      </w:r>
    </w:p>
    <w:p>
      <w:pPr>
        <w:pStyle w:val="BodyText"/>
      </w:pPr>
      <w:r>
        <w:t xml:space="preserve">Furthermore sustainability initiatives are reshaping the role of Industrial Engineers in energy. With increasing pressure to reduce carbon footprints industrial engineers design systems that capture waste heat or optimize natural gas usage. Their work directly impacts the environmental compliance and economic viability of facilities in United States Houston, ensuring that operations remain profitable while adhering to stringent federal and state regulations.</w:t>
      </w:r>
    </w:p>
    <w:bookmarkEnd w:id="21"/>
    <w:bookmarkStart w:id="22" w:name="Xecdd181d688072dec83a85b1dddbe59938f5681"/>
    <w:p>
      <w:pPr>
        <w:pStyle w:val="Heading2"/>
      </w:pPr>
      <w:r>
        <w:t xml:space="preserve">3. Healthcare Operations: Efficiency within the Texas Medical Center</w:t>
      </w:r>
    </w:p>
    <w:p>
      <w:pPr>
        <w:pStyle w:val="FirstParagraph"/>
      </w:pPr>
      <w:r>
        <w:t xml:space="preserve">The second pillar of Houston’s economy is healthcare, centered around the Texas Medical Center (TMC), the largest medical complex in the world. Managing patient flow, resource allocation, and staff scheduling in such a vast network presents a logistical nightmare that Industrial Engineers are uniquely qualified to solve.</w:t>
      </w:r>
    </w:p>
    <w:p>
      <w:pPr>
        <w:pStyle w:val="BodyText"/>
      </w:pPr>
      <w:r>
        <w:t xml:space="preserve">In TMC, Industrial Engineers utilize simulation modeling and queueing theory to analyze emergency room wait times and operating room turnover rates. By studying historical data on patient admission patterns they can predict peak loads and adjust staffing levels accordingly. This is not merely an administrative task but a clinical one; reducing wait times directly correlates with improved patient outcomes.</w:t>
      </w:r>
    </w:p>
    <w:p>
      <w:pPr>
        <w:pStyle w:val="BodyText"/>
      </w:pPr>
      <w:r>
        <w:t xml:space="preserve">Additionally, the supply chain for medical equipment and pharmaceuticals requires rigorous inventory management Industrial Engineers implement Just-In-Time (JIT) inventory systems to ensure that critical supplies are available without tying up excessive capital in storage. In United States Houston, where hospitals serve a diverse and growing population, these efficiency gains translate into lower healthcare costs and higher quality of care for residents.</w:t>
      </w:r>
    </w:p>
    <w:bookmarkEnd w:id="22"/>
    <w:bookmarkStart w:id="23" w:name="X6bf8a7e9e927fac9748e2ddba6541acb474049e"/>
    <w:p>
      <w:pPr>
        <w:pStyle w:val="Heading2"/>
      </w:pPr>
      <w:r>
        <w:t xml:space="preserve">4. Logistics and Transportation: The Port of Houston Advantage</w:t>
      </w:r>
    </w:p>
    <w:p>
      <w:pPr>
        <w:pStyle w:val="FirstParagraph"/>
      </w:pPr>
      <w:r>
        <w:t xml:space="preserve">Houston’s strategic location near the Gulf of Mexico makes it a vital gateway for international trade. The Port of Houston Authority handles billions of dollars in cargo annually, ranging from crude oil exports to containerized goods. Industrial Engineers play a crucial role in optimizing the movement of these goods through intermodal transportation networks.</w:t>
      </w:r>
    </w:p>
    <w:p>
      <w:pPr>
        <w:pStyle w:val="BodyText"/>
      </w:pPr>
      <w:r>
        <w:t xml:space="preserve">The complexity lies in synchronizing ship arrivals with truck and rail departures. Industrial Engineers use advanced software tools to model these interactions, identifying bottlenecks that cause delays. For instance, if trucks experience long wait times at gate checkpoints, productivity drops across the entire supply chain. By redesigning checkpoint layouts and implementing automated license plate recognition systems Industrial Engineers streamline this process.</w:t>
      </w:r>
    </w:p>
    <w:p>
      <w:pPr>
        <w:pStyle w:val="BodyText"/>
      </w:pPr>
      <w:r>
        <w:t xml:space="preserve">Moreover as global trade patterns shift towards near-shoring in North America Houston’s ports are seeing increased traffic. Industrial Engineers must continuously adapt logistics strategies to handle higher volumes efficiently. Their ability to balance cost, speed, and reliability makes them essential partners for shipping companies operating in United States Houston.</w:t>
      </w:r>
    </w:p>
    <w:bookmarkEnd w:id="23"/>
    <w:bookmarkStart w:id="24" w:name="emerging-technologies-and-future-trends"/>
    <w:p>
      <w:pPr>
        <w:pStyle w:val="Heading2"/>
      </w:pPr>
      <w:r>
        <w:t xml:space="preserve">5. Emerging Technologies and Future Trends</w:t>
      </w:r>
    </w:p>
    <w:p>
      <w:pPr>
        <w:pStyle w:val="FirstParagraph"/>
      </w:pPr>
      <w:r>
        <w:t xml:space="preserve">The future of Industrial Engineering in Houston is intertwined with digital transformation. The rise of Industry 4.0 technologies such as the Internet of Things (IoT), Artificial Intelligence (AI), and Big Data analytics is redefining the profession.</w:t>
      </w:r>
    </w:p>
    <w:p>
      <w:pPr>
        <w:pStyle w:val="BodyText"/>
      </w:pPr>
      <w:r>
        <w:t xml:space="preserve">In energy sectors, IoT sensors provide real-time data on equipment health allowing for predictive maintenance rather than reactive repairs Industrial Engineers interpret this data to schedule maintenance during low-production windows, minimizing financial loss. In healthcare AI algorithms assist in diagnosing conditions faster but it is the Industrial Engineer who integrates these tools into clinical workflows without disrupting patient care.</w:t>
      </w:r>
    </w:p>
    <w:p>
      <w:pPr>
        <w:pStyle w:val="BodyText"/>
      </w:pPr>
      <w:r>
        <w:t xml:space="preserve">Furthermore as Houston expands its focus on renewable energy and green technology industrial engineers are leading efforts to integrate solar and wind power into existing grids. This requires a deep understanding of energy storage systems and load balancing—core competencies of the Industrial Engineer.</w:t>
      </w:r>
    </w:p>
    <w:bookmarkEnd w:id="24"/>
    <w:bookmarkStart w:id="25" w:name="conclusion"/>
    <w:p>
      <w:pPr>
        <w:pStyle w:val="Heading2"/>
      </w:pPr>
      <w:r>
        <w:t xml:space="preserve">6. Conclusion</w:t>
      </w:r>
    </w:p>
    <w:p>
      <w:pPr>
        <w:pStyle w:val="FirstParagraph"/>
      </w:pPr>
      <w:r>
        <w:t xml:space="preserve">In conclusion, the Industrial Engineer is far more than a technician in manufacturing plants; they are strategic architects of efficiency in United States Houston. Whether optimizing oil refinements on the Ship Channel, improving patient throughput at the Texas Medical Center, or streamlining cargo movements at the Port of Houston their contributions are vital to the city’s economic health.</w:t>
      </w:r>
    </w:p>
    <w:p>
      <w:pPr>
        <w:pStyle w:val="BodyText"/>
      </w:pPr>
      <w:r>
        <w:t xml:space="preserve">As Houston continues to grow and diversify its economy beyond traditional energy sectors into aerospace, technology, and biotechnology the demand for skilled Industrial Engineers will only increase. Their ability to analyze complex systems, eliminate waste, and enhance productivity ensures that Houston remains competitive on the global stage. Therefore investing in industrial engineering education and infrastructure is not just beneficial but necessary for sustained economic prosperity in United States Houston.</w:t>
      </w:r>
    </w:p>
    <w:p>
      <w:pPr>
        <w:pStyle w:val="BodyText"/>
      </w:pPr>
      <w:r>
        <w:t xml:space="preserve">The synergy between human ingenuity and systematic optimization defines the success of this region. By embracing new technologies while respecting foundational principles of operations research, Industrial Engineers will continue to drive innovation and efficiency across all sectors, securing Houston’s status as a premier global metropolitan area.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the United States Houston Economic Ecosystem</dc:title>
  <dc:creator/>
  <dc:language>en</dc:language>
  <cp:keywords/>
  <dcterms:created xsi:type="dcterms:W3CDTF">2026-07-29T15:37:25Z</dcterms:created>
  <dcterms:modified xsi:type="dcterms:W3CDTF">2026-07-29T15:37:25Z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