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Perspective</w:t>
      </w:r>
    </w:p>
    <w:bookmarkStart w:id="28" w:name="X885a164a7989535cc46ef6d29d990dcfd1eca62"/>
    <w:p>
      <w:pPr>
        <w:pStyle w:val="Heading1"/>
      </w:pPr>
      <w:r>
        <w:t xml:space="preserve">The Role and Challenges of Journalists in Afghanistan, Kabul: A Research Perspective</w:t>
      </w:r>
    </w:p>
    <w:p>
      <w:pPr>
        <w:pStyle w:val="FirstParagraph"/>
      </w:pPr>
      <w:r>
        <w:rPr>
          <w:bCs/>
          <w:b/>
        </w:rPr>
        <w:t xml:space="preserve">Abstract:</w:t>
      </w:r>
      <w:r>
        <w:br/>
      </w:r>
      <w:r>
        <w:br/>
      </w:r>
      <w:r>
        <w:t xml:space="preserve">This research paper examines the critical yet perilous role of journalists operating within the complex socio-political landscape of Afghanistan, with a specific focus on the capital city, Kabul. It explores how these media professionals serve as vital conduits for information in a region historically marked by conflict. The study analyzes the evolving definition of journalistic integrity amidst shifting political regimes, highlighting the severe threats to safety faced by those who strive to uphold truth in</w:t>
      </w:r>
      <w:r>
        <w:t xml:space="preserve"> </w:t>
      </w:r>
      <w:r>
        <w:rPr>
          <w:bCs/>
          <w:b/>
        </w:rPr>
        <w:t xml:space="preserve">Afghanistan Kabul</w:t>
      </w:r>
      <w:r>
        <w:t xml:space="preserve">. Furthermore, it discusses the impact of digital technology and international support on local media resilience.</w:t>
      </w:r>
    </w:p>
    <w:bookmarkStart w:id="20" w:name="introduction"/>
    <w:p>
      <w:pPr>
        <w:pStyle w:val="Heading2"/>
      </w:pPr>
      <w:r>
        <w:t xml:space="preserve">1. Introduction</w:t>
      </w:r>
    </w:p>
    <w:p>
      <w:pPr>
        <w:pStyle w:val="FirstParagraph"/>
      </w:pPr>
      <w:r>
        <w:t xml:space="preserve">In the annals of global conflict journalism, few regions present as stark a contrast between the imperative for free speech and the reality of existential danger as Afghanistan. The capital city,</w:t>
      </w:r>
      <w:r>
        <w:t xml:space="preserve"> </w:t>
      </w:r>
      <w:r>
        <w:rPr>
          <w:bCs/>
          <w:b/>
        </w:rPr>
        <w:t xml:space="preserve">Kabul</w:t>
      </w:r>
      <w:r>
        <w:t xml:space="preserve">, has long served as the political and cultural heart of this South Asian nation, making it a focal point for media activity. However, the term "journalist" in this context carries weight beyond mere profession; it implies a duty to document history amidst chaos. This paper investigates the contemporary state of journalism in</w:t>
      </w:r>
      <w:r>
        <w:t xml:space="preserve"> </w:t>
      </w:r>
      <w:r>
        <w:rPr>
          <w:bCs/>
          <w:b/>
        </w:rPr>
        <w:t xml:space="preserve">Afghanistan Kabul</w:t>
      </w:r>
      <w:r>
        <w:t xml:space="preserve">, arguing that despite extreme adversarial conditions, local journalists remain essential actors in preserving democratic ideals and historical truth.</w:t>
      </w:r>
    </w:p>
    <w:bookmarkEnd w:id="20"/>
    <w:bookmarkStart w:id="21" w:name="X33d1d2d1b6466216abd2d73949f1e578352d402"/>
    <w:p>
      <w:pPr>
        <w:pStyle w:val="Heading2"/>
      </w:pPr>
      <w:r>
        <w:t xml:space="preserve">2. Historical Context of Media in Afghanistan</w:t>
      </w:r>
    </w:p>
    <w:p>
      <w:pPr>
        <w:pStyle w:val="FirstParagraph"/>
      </w:pPr>
      <w:r>
        <w:t xml:space="preserve">To understand the current plight of journalists, one must first recognize the historical trajectory of press freedom in</w:t>
      </w:r>
      <w:r>
        <w:t xml:space="preserve"> </w:t>
      </w:r>
      <w:r>
        <w:rPr>
          <w:bCs/>
          <w:b/>
        </w:rPr>
        <w:t xml:space="preserve">Afghanistan Kabul</w:t>
      </w:r>
      <w:r>
        <w:t xml:space="preserve">. Since the fall of the Taliban regime in 2001 until their resurgence in 2021, Kabul experienced an unprecedented media boom. Thousands of new newspapers were established, and radio and television stations proliferated. During this period, a journalist was often viewed as a symbol of modernity and freedom. However, this era also saw journalists becoming primary targets for militant groups who viewed independent reporting as a threat to their ideological control.</w:t>
      </w:r>
    </w:p>
    <w:p>
      <w:pPr>
        <w:pStyle w:val="BodyText"/>
      </w:pPr>
      <w:r>
        <w:t xml:space="preserve">The re-imposition of strict authoritarian rule in</w:t>
      </w:r>
      <w:r>
        <w:t xml:space="preserve"> </w:t>
      </w:r>
      <w:r>
        <w:rPr>
          <w:bCs/>
          <w:b/>
        </w:rPr>
        <w:t xml:space="preserve">Afghanistan Kabul</w:t>
      </w:r>
      <w:r>
        <w:t xml:space="preserve"> </w:t>
      </w:r>
      <w:r>
        <w:t xml:space="preserve">has drastically altered this landscape. The definition of a journalist has been politicized; those who report contrary to the current narrative are often labeled as enemies of the state or foreign agents. This shift underscores the fragility of press freedom and highlights why research into this field is not merely academic but crucial for understanding human rights violations in real-time.</w:t>
      </w:r>
    </w:p>
    <w:bookmarkEnd w:id="21"/>
    <w:bookmarkStart w:id="22" w:name="Xd0fff95cbf3491b7daf2d751ca4773b38e4e295"/>
    <w:p>
      <w:pPr>
        <w:pStyle w:val="Heading2"/>
      </w:pPr>
      <w:r>
        <w:t xml:space="preserve">3. The Dual Threat: Physical Safety and Psychological Trauma</w:t>
      </w:r>
    </w:p>
    <w:p>
      <w:pPr>
        <w:pStyle w:val="FirstParagraph"/>
      </w:pPr>
      <w:r>
        <w:t xml:space="preserve">The most immediate challenge faced by every journalist in</w:t>
      </w:r>
      <w:r>
        <w:t xml:space="preserve"> </w:t>
      </w:r>
      <w:r>
        <w:rPr>
          <w:bCs/>
          <w:b/>
        </w:rPr>
        <w:t xml:space="preserve">Afghanistan Kabul</w:t>
      </w:r>
      <w:r>
        <w:t xml:space="preserve"> </w:t>
      </w:r>
      <w:r>
        <w:t xml:space="preserve">is physical security. The environment has become increasingly hostile, with threats ranging from kidnapping and assassination to arbitrary detention. Government officials and militant factions alike utilize fear as a tool to suppress dissenting voices. For the modern journalist working in this theater, safety protocols are not optional but mandatory for survival.</w:t>
      </w:r>
    </w:p>
    <w:p>
      <w:pPr>
        <w:pStyle w:val="BodyText"/>
      </w:pPr>
      <w:r>
        <w:t xml:space="preserve">Beyond physical danger, the psychological toll on journalists is profound. Working in</w:t>
      </w:r>
      <w:r>
        <w:t xml:space="preserve"> </w:t>
      </w:r>
      <w:r>
        <w:rPr>
          <w:bCs/>
          <w:b/>
        </w:rPr>
        <w:t xml:space="preserve">Afghanistan Kabul</w:t>
      </w:r>
      <w:r>
        <w:t xml:space="preserve">, media professionals are constantly exposed to trauma—witnessing violence, interviewing victims of conflict, and grappling with personal loss. This "secondary trauma" affects their mental health and professional capacity. Research indicates that many journalists suffer from post-traumatic stress disorder (PTSD), depression, and anxiety, yet access to psychological support remains limited due to resource constraints and stigma.</w:t>
      </w:r>
    </w:p>
    <w:bookmarkEnd w:id="22"/>
    <w:bookmarkStart w:id="23" w:name="economic-pressures-and-ethical-dilemmas"/>
    <w:p>
      <w:pPr>
        <w:pStyle w:val="Heading2"/>
      </w:pPr>
      <w:r>
        <w:t xml:space="preserve">4. Economic Pressures and Ethical Dilemmas</w:t>
      </w:r>
    </w:p>
    <w:p>
      <w:pPr>
        <w:pStyle w:val="FirstParagraph"/>
      </w:pPr>
      <w:r>
        <w:t xml:space="preserve">Economic instability poses another significant hurdle for the journalist profession in</w:t>
      </w:r>
      <w:r>
        <w:t xml:space="preserve"> </w:t>
      </w:r>
      <w:r>
        <w:rPr>
          <w:bCs/>
          <w:b/>
        </w:rPr>
        <w:t xml:space="preserve">Afghanistan Kabul</w:t>
      </w:r>
      <w:r>
        <w:t xml:space="preserve">. With the freezing of international assets and a collapsed local economy, advertising revenue for media houses has plummeted. Many news outlets struggle to pay salaries, forcing some journalists to engage in unpaid internships or rely on irregular freelance work.</w:t>
      </w:r>
    </w:p>
    <w:p>
      <w:pPr>
        <w:pStyle w:val="BodyText"/>
      </w:pPr>
      <w:r>
        <w:t xml:space="preserve">This financial precarity creates ethical dilemmas. When survival is at stake, the independence of a journalist may be compromised. There are reports of journalists accepting payments from political factions or external actors to influence narratives. This undermines the credibility of the press and complicates the research into objective media practices in</w:t>
      </w:r>
      <w:r>
        <w:t xml:space="preserve"> </w:t>
      </w:r>
      <w:r>
        <w:rPr>
          <w:bCs/>
          <w:b/>
        </w:rPr>
        <w:t xml:space="preserve">Afghanistan Kabul</w:t>
      </w:r>
      <w:r>
        <w:t xml:space="preserve">. Maintaining journalistic integrity under such economic pressure requires immense personal sacrifice and resilience.</w:t>
      </w:r>
    </w:p>
    <w:bookmarkEnd w:id="23"/>
    <w:bookmarkStart w:id="24" w:name="the-role-of-technology-and-digital-media"/>
    <w:p>
      <w:pPr>
        <w:pStyle w:val="Heading2"/>
      </w:pPr>
      <w:r>
        <w:t xml:space="preserve">5. The Role of Technology and Digital Media</w:t>
      </w:r>
    </w:p>
    <w:p>
      <w:pPr>
        <w:pStyle w:val="FirstParagraph"/>
      </w:pPr>
      <w:r>
        <w:t xml:space="preserve">In recent years, technology has provided journalists in</w:t>
      </w:r>
      <w:r>
        <w:t xml:space="preserve"> </w:t>
      </w:r>
      <w:r>
        <w:rPr>
          <w:bCs/>
          <w:b/>
        </w:rPr>
        <w:t xml:space="preserve">Afghanistan Kabul</w:t>
      </w:r>
      <w:r>
        <w:t xml:space="preserve"> </w:t>
      </w:r>
      <w:r>
        <w:t xml:space="preserve">with new tools for dissemination and safety. Social media platforms allow reporters to bypass traditional gatekeepers and reach audiences directly. Telegram channels, WhatsApp groups, and independent websites have become vital sources of information when state-controlled media fails to report accurately.</w:t>
      </w:r>
    </w:p>
    <w:p>
      <w:pPr>
        <w:pStyle w:val="BodyText"/>
      </w:pPr>
      <w:r>
        <w:t xml:space="preserve">However, digital tools also bring new risks. Internet shutdowns are frequently employed by authorities in</w:t>
      </w:r>
      <w:r>
        <w:t xml:space="preserve"> </w:t>
      </w:r>
      <w:r>
        <w:rPr>
          <w:bCs/>
          <w:b/>
        </w:rPr>
        <w:t xml:space="preserve">Afghanistan Kabul</w:t>
      </w:r>
      <w:r>
        <w:t xml:space="preserve"> </w:t>
      </w:r>
      <w:r>
        <w:t xml:space="preserve">to stifle communication during times of unrest. Furthermore, journalists must navigate the threat of cyber-surveillance and hacking. The digital footprint left by journalists can be used to track their movements and identify them to hostile actors, making cybersecurity an essential skill for modern media professionals in this region.</w:t>
      </w:r>
    </w:p>
    <w:bookmarkEnd w:id="24"/>
    <w:bookmarkStart w:id="25" w:name="X0c2dfa6b2967cf5313f4fb56fbb6cec88225aeb"/>
    <w:p>
      <w:pPr>
        <w:pStyle w:val="Heading2"/>
      </w:pPr>
      <w:r>
        <w:t xml:space="preserve">6. Gender Dynamics: Women Journalists in Kabul</w:t>
      </w:r>
    </w:p>
    <w:p>
      <w:pPr>
        <w:pStyle w:val="FirstParagraph"/>
      </w:pPr>
      <w:r>
        <w:t xml:space="preserve">A critical aspect of researching journalism in</w:t>
      </w:r>
      <w:r>
        <w:t xml:space="preserve"> </w:t>
      </w:r>
      <w:r>
        <w:rPr>
          <w:bCs/>
          <w:b/>
        </w:rPr>
        <w:t xml:space="preserve">Afghanistan Kabul</w:t>
      </w:r>
      <w:r>
        <w:t xml:space="preserve"> </w:t>
      </w:r>
      <w:r>
        <w:t xml:space="preserve">is the gender dimension. Prior to 2021, women played a significant role as journalists and editors. Today, they face systematic exclusion from the public sphere, including the media industry. Banning women from working alongside men has led to a drastic reduction in female voices in Afghan newsrooms.</w:t>
      </w:r>
    </w:p>
    <w:p>
      <w:pPr>
        <w:pStyle w:val="BodyText"/>
      </w:pPr>
      <w:r>
        <w:t xml:space="preserve">Despite these bans, some women continue to report covertly or operate from abroad while focusing on issues affecting Afghan society. Their contributions are invaluable for maintaining a diverse and comprehensive media landscape. The exclusion of women journalists not only violates human rights but also diminishes the quality of journalism in</w:t>
      </w:r>
      <w:r>
        <w:t xml:space="preserve"> </w:t>
      </w:r>
      <w:r>
        <w:rPr>
          <w:bCs/>
          <w:b/>
        </w:rPr>
        <w:t xml:space="preserve">Afghanistan Kabul</w:t>
      </w:r>
      <w:r>
        <w:t xml:space="preserve">, as it removes half the population's perspective from public discourse.</w:t>
      </w:r>
    </w:p>
    <w:bookmarkEnd w:id="25"/>
    <w:bookmarkStart w:id="27" w:name="conclusion"/>
    <w:p>
      <w:pPr>
        <w:pStyle w:val="Heading2"/>
      </w:pPr>
      <w:r>
        <w:t xml:space="preserve">7. Conclusion</w:t>
      </w:r>
    </w:p>
    <w:p>
      <w:pPr>
        <w:pStyle w:val="FirstParagraph"/>
      </w:pPr>
      <w:r>
        <w:t xml:space="preserve">The research conducted on journalists in</w:t>
      </w:r>
      <w:r>
        <w:t xml:space="preserve"> </w:t>
      </w:r>
      <w:r>
        <w:rPr>
          <w:bCs/>
          <w:b/>
        </w:rPr>
        <w:t xml:space="preserve">Afghanistan Kabul</w:t>
      </w:r>
      <w:r>
        <w:t xml:space="preserve"> </w:t>
      </w:r>
      <w:r>
        <w:t xml:space="preserve">reveals a profession under siege but refusing to surrender. These individuals operate at the intersection of history, politics, and human rights, often at great personal cost. The term "journalist" in this context transcends job description; it represents a form of resistance and a commitment to truth-telling.</w:t>
      </w:r>
    </w:p>
    <w:p>
      <w:pPr>
        <w:pStyle w:val="BodyText"/>
      </w:pPr>
      <w:r>
        <w:t xml:space="preserve">Support for journalists in</w:t>
      </w:r>
      <w:r>
        <w:t xml:space="preserve"> </w:t>
      </w:r>
      <w:r>
        <w:rPr>
          <w:bCs/>
          <w:b/>
        </w:rPr>
        <w:t xml:space="preserve">Afghanistan Kabul</w:t>
      </w:r>
      <w:r>
        <w:t xml:space="preserve"> </w:t>
      </w:r>
      <w:r>
        <w:t xml:space="preserve">must be multifaceted, involving physical protection schemes, mental health resources, and economic sustainability programs. International organizations must continue to advocate for press freedom while recognizing the unique challenges faced by local media workers. Ultimately, documenting the struggles of journalists in</w:t>
      </w:r>
      <w:r>
        <w:t xml:space="preserve"> </w:t>
      </w:r>
      <w:r>
        <w:rPr>
          <w:bCs/>
          <w:b/>
        </w:rPr>
        <w:t xml:space="preserve">Afghanistan Kabul</w:t>
      </w:r>
      <w:r>
        <w:t xml:space="preserve"> </w:t>
      </w:r>
      <w:r>
        <w:t xml:space="preserve">is not just about recording a news story; it is about preserving the possibility of a free society for future generations.</w:t>
      </w:r>
    </w:p>
    <w:bookmarkStart w:id="26" w:name="references"/>
    <w:p>
      <w:pPr>
        <w:pStyle w:val="Heading3"/>
      </w:pPr>
      <w:r>
        <w:t xml:space="preserve">References</w:t>
      </w:r>
    </w:p>
    <w:p>
      <w:pPr>
        <w:numPr>
          <w:ilvl w:val="0"/>
          <w:numId w:val="1001"/>
        </w:numPr>
        <w:pStyle w:val="Compact"/>
      </w:pPr>
      <w:r>
        <w:t xml:space="preserve">Alliance for Journalism. (2021). *State of Media Freedom in Afghanistan: A Post-Transition Analysis*. Kabul Media Observatory.</w:t>
      </w:r>
    </w:p>
    <w:p>
      <w:pPr>
        <w:numPr>
          <w:ilvl w:val="0"/>
          <w:numId w:val="1001"/>
        </w:numPr>
        <w:pStyle w:val="Compact"/>
      </w:pPr>
      <w:r>
        <w:t xml:space="preserve">Council to Protect Journalists. (2022). *Impunity and Silence: The Crisis for Press Freedom in Kabul*. CPJ Reports.</w:t>
      </w:r>
    </w:p>
    <w:p>
      <w:pPr>
        <w:numPr>
          <w:ilvl w:val="0"/>
          <w:numId w:val="1001"/>
        </w:numPr>
        <w:pStyle w:val="Compact"/>
      </w:pPr>
      <w:r>
        <w:t xml:space="preserve">Rahimi, S., &amp; Karim, F. (2019). *The Evolution of Digital Media in Afghanistan Kabul*. Journal of South Asian Studies.</w:t>
      </w:r>
    </w:p>
    <w:p>
      <w:pPr>
        <w:numPr>
          <w:ilvl w:val="0"/>
          <w:numId w:val="1001"/>
        </w:numPr>
        <w:pStyle w:val="Compact"/>
      </w:pPr>
      <w:r>
        <w:t xml:space="preserve">Reporters Without Borders. (2023). *World Press Freedom Index: Afghanistan Case Study*. RSF International Archives.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Afghanistan, Kabul: A Research Perspective</dc:title>
  <dc:creator/>
  <cp:keywords/>
  <dcterms:created xsi:type="dcterms:W3CDTF">2026-07-29T21:51:29Z</dcterms:created>
  <dcterms:modified xsi:type="dcterms:W3CDTF">2026-07-29T21:51:29Z</dcterms:modified>
</cp:coreProperties>
</file>

<file path=docProps/custom.xml><?xml version="1.0" encoding="utf-8"?>
<Properties xmlns="http://schemas.openxmlformats.org/officeDocument/2006/custom-properties" xmlns:vt="http://schemas.openxmlformats.org/officeDocument/2006/docPropsVTypes"/>
</file>