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Australia</w:t>
      </w:r>
      <w:r>
        <w:t xml:space="preserve"> </w:t>
      </w:r>
      <w:r>
        <w:t xml:space="preserve">Brisbane</w:t>
      </w:r>
    </w:p>
    <w:bookmarkStart w:id="28" w:name="X8c0a204647104f785a68b5a7e1d3db23d1aecea"/>
    <w:p>
      <w:pPr>
        <w:pStyle w:val="Heading1"/>
      </w:pPr>
      <w:r>
        <w:t xml:space="preserve">The Role and Evolution of the Journalist in Australia Brisbane</w:t>
      </w:r>
    </w:p>
    <w:p>
      <w:pPr>
        <w:pStyle w:val="FirstParagraph"/>
      </w:pPr>
      <w:r>
        <w:rPr>
          <w:bCs/>
          <w:b/>
        </w:rPr>
        <w:t xml:space="preserve">Abstract:</w:t>
      </w:r>
      <w:r>
        <w:br/>
      </w:r>
      <w:r>
        <w:t xml:space="preserve">This research paper examines the critical role of the journalist within the specific socio-political and geographical context of Australia Brisbane. It explores how local journalists navigate state politics, environmental crises, and digital transformation while maintaining public trust. The study highlights that a journalist in Australia Brisbane serves not merely as an observer but as a vital guardian of democratic accountability in one of Australia’s fastest-growing metropolitan regions.</w:t>
      </w:r>
    </w:p>
    <w:bookmarkStart w:id="20" w:name="introduction"/>
    <w:p>
      <w:pPr>
        <w:pStyle w:val="Heading2"/>
      </w:pPr>
      <w:r>
        <w:t xml:space="preserve">Introduction</w:t>
      </w:r>
    </w:p>
    <w:p>
      <w:pPr>
        <w:pStyle w:val="FirstParagraph"/>
      </w:pPr>
      <w:r>
        <w:t xml:space="preserve">In the contemporary media landscape, the term "journalist" has evolved from a traditional reporter to a multifaceted content creator, data analyst, and community engagement specialist. However, this evolution is not uniform across all geographies. In Australia Brisbane, the capital city of Queensland and a rapidly expanding urban center in Australia Brisbane presents unique challenges and opportunities for media professionals. This paper argues that the journalist operating in this specific locale plays a pivotal role in shaping public discourse on issues ranging from tropical climate change to local governance structures.</w:t>
      </w:r>
    </w:p>
    <w:p>
      <w:pPr>
        <w:pStyle w:val="BodyText"/>
      </w:pPr>
      <w:r>
        <w:t xml:space="preserve">The significance of understanding journalism through the lens of Australia Brisbane cannot be overstated. As a hub for international trade, tourism, and education, the city demands high standards of informational integrity. The journalist here must balance national narratives with hyper-local concerns, ensuring that the residents of Australia Brisbane are informed about decisions made in Parliament House that directly impact their daily lives.</w:t>
      </w:r>
    </w:p>
    <w:bookmarkEnd w:id="20"/>
    <w:bookmarkStart w:id="21" w:name="Xbf21a40d71a8a6ad8a0644635def3d8bcfd625e"/>
    <w:p>
      <w:pPr>
        <w:pStyle w:val="Heading2"/>
      </w:pPr>
      <w:r>
        <w:t xml:space="preserve">The Historical Context of Journalism in Australia</w:t>
      </w:r>
    </w:p>
    <w:p>
      <w:pPr>
        <w:pStyle w:val="FirstParagraph"/>
      </w:pPr>
      <w:r>
        <w:t xml:space="preserve">To understand the modern journalist, one must look at the historical foundations. Australian journalism has long been characterized by a rugged tradition of egalitarianism and skepticism toward authority. From the early colonial newspapers to the establishment of major news networks, Australian media has prided itself on independent reporting. In Brisbane, this tradition is particularly strong due to its relative isolation from Sydney and Melbourne, fostering a distinct regional voice.</w:t>
      </w:r>
    </w:p>
    <w:p>
      <w:pPr>
        <w:pStyle w:val="BodyText"/>
      </w:pPr>
      <w:r>
        <w:t xml:space="preserve">Historically, journalists in Queensland operated with significant autonomy. However, the consolidation of media ownership in recent decades has threatened this independence. Despite these challenges, the core identity of the journalist remains rooted in truth-seeking and public service. In Australia Brisbane, this heritage influences how local outlets approach stories about housing affordability, indigenous rights, and infrastructure development.</w:t>
      </w:r>
    </w:p>
    <w:bookmarkEnd w:id="21"/>
    <w:bookmarkStart w:id="22" w:name="the-journalist-as-a-local-advocate"/>
    <w:p>
      <w:pPr>
        <w:pStyle w:val="Heading2"/>
      </w:pPr>
      <w:r>
        <w:t xml:space="preserve">The Journalist as a Local Advocate</w:t>
      </w:r>
    </w:p>
    <w:p>
      <w:pPr>
        <w:pStyle w:val="FirstParagraph"/>
      </w:pPr>
      <w:r>
        <w:t xml:space="preserve">In the context of Australia Brisbane, the journalist often acts as an advocate for community interests against bureaucratic inertia. With rapid population growth in Australia Brisbane, issues such as transport congestion, water management, and urban sprawl are paramount. Local journalists must possess not only reporting skills but also investigative rigor to hold local councils and state governments accountable.</w:t>
      </w:r>
    </w:p>
    <w:p>
      <w:pPr>
        <w:pStyle w:val="BodyText"/>
      </w:pPr>
      <w:r>
        <w:t xml:space="preserve">For instance, during the construction of the Cross River Rail project in Australia Brisbane, local journalists played a crucial role in scrutinizing budget overruns and timelines. Their work provided citizens with the necessary information to engage with political representatives. This demonstrates that a journalist is not just a messenger but an active participant in civic engagement.</w:t>
      </w:r>
    </w:p>
    <w:bookmarkEnd w:id="22"/>
    <w:bookmarkStart w:id="23" w:name="X50fa9210d9fb59431e2de3c6257397d3bad3394"/>
    <w:p>
      <w:pPr>
        <w:pStyle w:val="Heading2"/>
      </w:pPr>
      <w:r>
        <w:t xml:space="preserve">Environmental Journalism: A Critical Niche</w:t>
      </w:r>
    </w:p>
    <w:p>
      <w:pPr>
        <w:pStyle w:val="FirstParagraph"/>
      </w:pPr>
      <w:r>
        <w:t xml:space="preserve">Australia Brisbane is geographically situated in subtropical Queensland, making it particularly vulnerable to climate change impacts such as flooding, heatwaves, and severe weather events. Consequently, environmental journalism has become a specialized and essential domain for any journalist working in this region.</w:t>
      </w:r>
    </w:p>
    <w:p>
      <w:pPr>
        <w:pStyle w:val="BodyText"/>
      </w:pPr>
      <w:r>
        <w:t xml:space="preserve">The journalist covering environmental issues in Australia Brisbane must be scientifically literate yet accessible to the general public. They bridge the gap between complex meteorological data and actionable advice for residents. Following devastating floods, journalists provided real-time updates on safety zones, relief efforts, and government responses. This highlights a dual role: informing the public during emergencies while holding authorities accountable for long-term climate resilience planning.</w:t>
      </w:r>
    </w:p>
    <w:bookmarkEnd w:id="23"/>
    <w:bookmarkStart w:id="24" w:name="digital-transformation-and-local-news"/>
    <w:p>
      <w:pPr>
        <w:pStyle w:val="Heading2"/>
      </w:pPr>
      <w:r>
        <w:t xml:space="preserve">Digital Transformation and Local News</w:t>
      </w:r>
    </w:p>
    <w:p>
      <w:pPr>
        <w:pStyle w:val="FirstParagraph"/>
      </w:pPr>
      <w:r>
        <w:t xml:space="preserve">The rise of digital media has fundamentally altered the profession of journalism in Australia Brisbane. Traditional print models have declined, forcing journalists to adapt to online platforms, social media, and podcasting. In Australia Brisbane, local newsrooms have had to innovate by creating digital-first content that engages younger demographics who previously relied on television or newspapers.</w:t>
      </w:r>
    </w:p>
    <w:p>
      <w:pPr>
        <w:pStyle w:val="BodyText"/>
      </w:pPr>
      <w:r>
        <w:t xml:space="preserve">This shift requires the journalist to be versatile. A single journalist may now write a news article, record a video report for social media, and host a live stream discussion. While this offers opportunities for wider reach, it also raises concerns about resource allocation and depth of reporting. Despite these challenges, many journalists in Australia Brisbane have embraced these tools to build stronger community connections through direct interaction online.</w:t>
      </w:r>
    </w:p>
    <w:bookmarkEnd w:id="24"/>
    <w:bookmarkStart w:id="25" w:name="ethical-challenges-and-trust"/>
    <w:p>
      <w:pPr>
        <w:pStyle w:val="Heading2"/>
      </w:pPr>
      <w:r>
        <w:t xml:space="preserve">Ethical Challenges and Trust</w:t>
      </w:r>
    </w:p>
    <w:p>
      <w:pPr>
        <w:pStyle w:val="FirstParagraph"/>
      </w:pPr>
      <w:r>
        <w:t xml:space="preserve">A significant challenge facing the journalist today is maintaining public trust. In an era of misinformation and "fake news," credibility is paramount. For journalists in Australia Brisbane, building trust requires transparency about sources, methods, and potential conflicts of interest.</w:t>
      </w:r>
    </w:p>
    <w:p>
      <w:pPr>
        <w:pStyle w:val="BodyText"/>
      </w:pPr>
      <w:r>
        <w:t xml:space="preserve">Polarization in politics can pressure journalists to take sides or sensationalize stories for clicks. However, the ethical journalist resists these pressures by adhering to codes of conduct that prioritize accuracy and fairness. In Australia Brisbane, where community ties are often strong and personal connections can influence media consumption, maintaining impartiality is both a professional obligation and a strategic necessity for survival.</w:t>
      </w:r>
    </w:p>
    <w:bookmarkEnd w:id="25"/>
    <w:bookmarkStart w:id="26" w:name="conclusion"/>
    <w:p>
      <w:pPr>
        <w:pStyle w:val="Heading2"/>
      </w:pPr>
      <w:r>
        <w:t xml:space="preserve">Conclusion</w:t>
      </w:r>
    </w:p>
    <w:p>
      <w:pPr>
        <w:pStyle w:val="FirstParagraph"/>
      </w:pPr>
      <w:r>
        <w:t xml:space="preserve">In conclusion, the journalist in Australia Brisbane occupies a unique position within the broader Australian media landscape. They serve as essential intermediaries between complex political decisions and everyday citizens. From addressing environmental crises to navigating digital transformation, the modern journalist in this region demonstrates resilience and adaptability.</w:t>
      </w:r>
    </w:p>
    <w:p>
      <w:pPr>
        <w:pStyle w:val="BodyText"/>
      </w:pPr>
      <w:r>
        <w:t xml:space="preserve">As Australia Brisbane continues to grow, the need for high-quality journalism remains urgent. The journalist must continue to uphold journalistic standards while embracing new technologies to serve the public interest effectively. Supporting local journalism in Australia Brisbane is not just a matter of preserving media diversity; it is essential for sustaining a healthy, informed, and democratic society.</w:t>
      </w:r>
    </w:p>
    <w:bookmarkEnd w:id="26"/>
    <w:bookmarkStart w:id="27" w:name="references"/>
    <w:p>
      <w:pPr>
        <w:pStyle w:val="Heading2"/>
      </w:pPr>
      <w:r>
        <w:t xml:space="preserve">References</w:t>
      </w:r>
    </w:p>
    <w:p>
      <w:pPr>
        <w:numPr>
          <w:ilvl w:val="0"/>
          <w:numId w:val="1001"/>
        </w:numPr>
        <w:pStyle w:val="Compact"/>
      </w:pPr>
      <w:r>
        <w:t xml:space="preserve">Australian Press Council. (2023). Standards and Practices in Local Reporting.</w:t>
      </w:r>
    </w:p>
    <w:p>
      <w:pPr>
        <w:numPr>
          <w:ilvl w:val="0"/>
          <w:numId w:val="1001"/>
        </w:numPr>
        <w:pStyle w:val="Compact"/>
      </w:pPr>
      <w:r>
        <w:t xml:space="preserve">Brisbane City Council. (2024). Urban Development Strategy Report.</w:t>
      </w:r>
    </w:p>
    <w:p>
      <w:pPr>
        <w:numPr>
          <w:ilvl w:val="0"/>
          <w:numId w:val="1001"/>
        </w:numPr>
        <w:pStyle w:val="Compact"/>
      </w:pPr>
      <w:r>
        <w:t xml:space="preserve">Cunningham, S., &amp; Firth, L. (2019). Community Journalism in Australia: Adaptations for the Digital Age.</w:t>
      </w:r>
    </w:p>
    <w:p>
      <w:pPr>
        <w:numPr>
          <w:ilvl w:val="0"/>
          <w:numId w:val="1001"/>
        </w:numPr>
        <w:pStyle w:val="Compact"/>
      </w:pPr>
      <w:r>
        <w:t xml:space="preserve">Ryan, N., et al. (2021). Climate Communication and Local Media in Queensland.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Australia Brisbane</dc:title>
  <dc:creator/>
  <dc:language>en</dc:language>
  <cp:keywords/>
  <dcterms:created xsi:type="dcterms:W3CDTF">2026-07-29T12:05:49Z</dcterms:created>
  <dcterms:modified xsi:type="dcterms:W3CDTF">2026-07-29T12:05:49Z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