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Australia</w:t>
      </w:r>
      <w:r>
        <w:t xml:space="preserve"> </w:t>
      </w:r>
      <w:r>
        <w:t xml:space="preserve">Sydney</w:t>
      </w:r>
    </w:p>
    <w:bookmarkStart w:id="31" w:name="Xc54d7cb38a931409ce633c55ec96844a8132181"/>
    <w:p>
      <w:pPr>
        <w:pStyle w:val="Heading1"/>
      </w:pPr>
      <w:r>
        <w:t xml:space="preserve">The Role and Evolution of the Journalist in Australia Sydney</w:t>
      </w:r>
    </w:p>
    <w:p>
      <w:pPr>
        <w:pStyle w:val="FirstParagraph"/>
      </w:pPr>
      <w:r>
        <w:rPr>
          <w:bCs/>
          <w:b/>
        </w:rPr>
        <w:t xml:space="preserve">A Comprehensive Research Paper on Media Integrity, Local Context, and Digital Transformation</w:t>
      </w:r>
    </w:p>
    <w:bookmarkStart w:id="20" w:name="abstract"/>
    <w:p>
      <w:pPr>
        <w:pStyle w:val="Heading3"/>
      </w:pPr>
      <w:r>
        <w:t xml:space="preserve">Abstract</w:t>
      </w:r>
    </w:p>
    <w:p>
      <w:pPr>
        <w:pStyle w:val="FirstParagraph"/>
      </w:pPr>
      <w:r>
        <w:t xml:space="preserve">This research paper examines the critical function of the journalist within the specific socio-political landscape of Australia Sydney. As a global media hub, Australia Sydney presents unique challenges and opportunities for media professionals. This document analyzes how modern journalists navigate ethical dilemmas, adapt to digital disruption, and maintain their role as guardians of democracy in one of Asia-Pacific’s most vibrant cities.</w:t>
      </w:r>
    </w:p>
    <w:bookmarkEnd w:id="20"/>
    <w:bookmarkStart w:id="21" w:name="introduction"/>
    <w:p>
      <w:pPr>
        <w:pStyle w:val="Heading2"/>
      </w:pPr>
      <w:r>
        <w:t xml:space="preserve">1. Introduction</w:t>
      </w:r>
    </w:p>
    <w:p>
      <w:pPr>
        <w:pStyle w:val="FirstParagraph"/>
      </w:pPr>
      <w:r>
        <w:t xml:space="preserve">The concept of the journalist has undergone a radical transformation over the past two decades. However, nowhere is this tension more palpable than in Australia Sydney, a city that serves as both a cultural beacon and a complex media ecosystem. For the journalist operating in this region, the mandate extends beyond simple reportage; it involves interpreting local governance, Indigenous affairs, environmental crises specific to the East Coast of Australia Sydney region, and global events through a local lens. This paper argues that the contemporary journalist in Australia Sydney acts as an essential bridge between disparate communities and power structures, requiring a high degree of adaptability and ethical rigor.</w:t>
      </w:r>
    </w:p>
    <w:bookmarkEnd w:id="21"/>
    <w:bookmarkStart w:id="22" w:name="X45bad8aeb42c76f1d167c3e9ae75f0299f7a402"/>
    <w:p>
      <w:pPr>
        <w:pStyle w:val="Heading2"/>
      </w:pPr>
      <w:r>
        <w:t xml:space="preserve">2. The Historical Context of Journalism in Australia Sydney</w:t>
      </w:r>
    </w:p>
    <w:p>
      <w:pPr>
        <w:pStyle w:val="FirstParagraph"/>
      </w:pPr>
      <w:r>
        <w:t xml:space="preserve">To understand the current state of media in Australia Sydney, one must acknowledge its colonial roots and subsequent evolution into a robust democratic institution. Historically, journalists here have played pivotal roles in shaping national identity and holding government accountable. From the early days of penny dreadfuls to the establishment of major broadcast networks headquartered in Australia Sydney, the region has been central to Australian news cycles.</w:t>
      </w:r>
    </w:p>
    <w:p>
      <w:pPr>
        <w:pStyle w:val="BodyText"/>
      </w:pPr>
      <w:r>
        <w:t xml:space="preserve">The legacy of investigative journalism is strong in this locale. Notable inquiries led by journalists based in Australia Sydney have exposed corruption and prompted legislative change. However, this history also carries the weight of past injustices regarding the representation of First Nations peoples. Modern journalists are increasingly expected to rectify these historical oversights by engaging more deeply with Indigenous narratives and perspectives.</w:t>
      </w:r>
    </w:p>
    <w:bookmarkEnd w:id="22"/>
    <w:bookmarkStart w:id="25" w:name="ethical-challenges-in-the-digital-age"/>
    <w:p>
      <w:pPr>
        <w:pStyle w:val="Heading2"/>
      </w:pPr>
      <w:r>
        <w:t xml:space="preserve">3. Ethical Challenges in the Digital Age</w:t>
      </w:r>
    </w:p>
    <w:p>
      <w:pPr>
        <w:pStyle w:val="FirstParagraph"/>
      </w:pPr>
      <w:r>
        <w:t xml:space="preserve">The rise of social media has democratized information but has also blurred the lines between professional journalism and citizen reporting. For the journalist in Australia Sydney, distinguishing verified facts from misinformation is paramount. The speed at which news travels means that errors can have immediate reputational and societal consequences.</w:t>
      </w:r>
    </w:p>
    <w:bookmarkStart w:id="23" w:name="verification-and-trust"/>
    <w:p>
      <w:pPr>
        <w:pStyle w:val="Heading3"/>
      </w:pPr>
      <w:r>
        <w:t xml:space="preserve">3.1 Verification and Trust</w:t>
      </w:r>
    </w:p>
    <w:p>
      <w:pPr>
        <w:pStyle w:val="FirstParagraph"/>
      </w:pPr>
      <w:r>
        <w:t xml:space="preserve">In an era of "fake news," trust in media institutions has declined globally. Journalists operating in Australia Sydney face the dual challenge of producing high-quality content while competing with unverified online sources. Establishing credibility requires rigorous fact-checking processes and transparent correction policies. The journalist must act not just as a reporter, but as a curator of truth.</w:t>
      </w:r>
    </w:p>
    <w:bookmarkEnd w:id="23"/>
    <w:bookmarkStart w:id="24" w:name="sensationalism-vs.-substance"/>
    <w:p>
      <w:pPr>
        <w:pStyle w:val="Heading3"/>
      </w:pPr>
      <w:r>
        <w:t xml:space="preserve">3.2 Sensationalism vs. Substance</w:t>
      </w:r>
    </w:p>
    <w:p>
      <w:pPr>
        <w:pStyle w:val="FirstParagraph"/>
      </w:pPr>
      <w:r>
        <w:t xml:space="preserve">The pressure to generate clicks often leads to sensationalism, particularly in the tabloid press prevalent in Australia Sydney’s market. However, there is a growing counter-movement towards solution-oriented journalism and constructive reporting. This approach focuses on not only highlighting problems but also exploring viable solutions, thereby providing value to the community rather than merely inducing anxiety.</w:t>
      </w:r>
    </w:p>
    <w:bookmarkEnd w:id="24"/>
    <w:bookmarkEnd w:id="25"/>
    <w:bookmarkStart w:id="26" w:name="Xb5dd736912cee6f859419d46760d0eb27b874c0"/>
    <w:p>
      <w:pPr>
        <w:pStyle w:val="Heading2"/>
      </w:pPr>
      <w:r>
        <w:t xml:space="preserve">4. Local Specificities: Environmental and Social Issues</w:t>
      </w:r>
    </w:p>
    <w:p>
      <w:pPr>
        <w:pStyle w:val="FirstParagraph"/>
      </w:pPr>
      <w:r>
        <w:t xml:space="preserve">Australia Sydney is uniquely positioned geographically, facing direct threats from climate change, including bushfires and coastal erosion. Consequently, journalists in this region have a specialized duty to report on environmental issues with scientific accuracy and urgency. This is not merely local news; it is global news with local implications.</w:t>
      </w:r>
    </w:p>
    <w:p>
      <w:pPr>
        <w:pStyle w:val="BodyText"/>
      </w:pPr>
      <w:r>
        <w:t xml:space="preserve">Furthermore, the social fabric of Australia Sydney is incredibly diverse. Journalists must be culturally competent to accurately represent migrant communities, Indigenous populations, and various socio-economic groups. Misrepresentation can lead to social fragmentation, making inclusive reporting a moral imperative for the modern journalist.</w:t>
      </w:r>
    </w:p>
    <w:bookmarkEnd w:id="26"/>
    <w:bookmarkStart w:id="27" w:name="the-impact-of-technology-on-newsrooms"/>
    <w:p>
      <w:pPr>
        <w:pStyle w:val="Heading2"/>
      </w:pPr>
      <w:r>
        <w:t xml:space="preserve">5. The Impact of Technology on Newsrooms</w:t>
      </w:r>
    </w:p>
    <w:p>
      <w:pPr>
        <w:pStyle w:val="FirstParagraph"/>
      </w:pPr>
      <w:r>
        <w:t xml:space="preserve">The traditional newsroom model is disappearing. In its place, agile digital teams are forming across Australia Sydney. Data journalism has become essential; journalists must now possess skills in data analysis, coding, and multimedia production. The ability to visualize complex datasets allows the journalist to tell more compelling stories than text alone could achieve.</w:t>
      </w:r>
    </w:p>
    <w:p>
      <w:pPr>
        <w:pStyle w:val="BodyText"/>
      </w:pPr>
      <w:r>
        <w:t xml:space="preserve">Artificial Intelligence (AI) is also reshaping the profession. While AI can assist in gathering information and drafting routine reports, it cannot replace the human empathy and contextual understanding that a skilled journalist brings to difficult stories. The synergy between human intuition and machine efficiency represents the future of journalism in Australia Sydney.</w:t>
      </w:r>
    </w:p>
    <w:bookmarkEnd w:id="27"/>
    <w:bookmarkStart w:id="28" w:name="safety-and-security-for-journalists"/>
    <w:p>
      <w:pPr>
        <w:pStyle w:val="Heading2"/>
      </w:pPr>
      <w:r>
        <w:t xml:space="preserve">6. Safety and Security for Journalists</w:t>
      </w:r>
    </w:p>
    <w:p>
      <w:pPr>
        <w:pStyle w:val="FirstParagraph"/>
      </w:pPr>
      <w:r>
        <w:t xml:space="preserve">The safety of journalists remains a critical concern worldwide, including in Australia Sydney. While violent attacks are less common than in other regions, digital harassment and doxxing are significant threats. Female journalists and those from minority backgrounds often face disproportionate abuse online. Professional organizations within the journalist community must advocate for better legal protections and mental health support for those working under pressure.</w:t>
      </w:r>
    </w:p>
    <w:bookmarkEnd w:id="28"/>
    <w:bookmarkStart w:id="29" w:name="conclusion"/>
    <w:p>
      <w:pPr>
        <w:pStyle w:val="Heading2"/>
      </w:pPr>
      <w:r>
        <w:t xml:space="preserve">7. Conclusion</w:t>
      </w:r>
    </w:p>
    <w:p>
      <w:pPr>
        <w:pStyle w:val="FirstParagraph"/>
      </w:pPr>
      <w:r>
        <w:t xml:space="preserve">In conclusion, the role of the journalist in Australia Sydney is more vital than ever. As a democratic society faces increasing polarization and misinformation, the need for reliable, ethical, and inclusive journalism cannot be overstated. The journalist must adapt to technological changes while adhering to core principles of truth-seeking and public service.</w:t>
      </w:r>
    </w:p>
    <w:p>
      <w:pPr>
        <w:pStyle w:val="BodyText"/>
      </w:pPr>
      <w:r>
        <w:t xml:space="preserve">For institutions training journalists in Australia Sydney, there is a need for curricula that emphasize digital literacy, ethical reasoning, and community engagement. By empowering the next generation of journalists with these tools, Australia Sydney can maintain its reputation as a city where free speech thrives and informed citizenship is supported. The future of democracy relies on the strength of its press; therefore, supporting the journalist is not just a professional obligation but a civic necessity.</w:t>
      </w:r>
    </w:p>
    <w:bookmarkEnd w:id="29"/>
    <w:bookmarkStart w:id="30" w:name="references"/>
    <w:p>
      <w:pPr>
        <w:pStyle w:val="Heading2"/>
      </w:pPr>
      <w:r>
        <w:t xml:space="preserve">References</w:t>
      </w:r>
    </w:p>
    <w:p>
      <w:pPr>
        <w:pStyle w:val="FirstParagraph"/>
      </w:pPr>
      <w:r>
        <w:t xml:space="preserve">Australian Press Council. (2023). Standards and Practices in Online Media.</w:t>
      </w:r>
    </w:p>
    <w:p>
      <w:pPr>
        <w:pStyle w:val="BodyText"/>
      </w:pPr>
      <w:r>
        <w:t xml:space="preserve">McQuail, D. (2019). McQuail’s Mass Communication Theory.</w:t>
      </w:r>
    </w:p>
    <w:p>
      <w:pPr>
        <w:pStyle w:val="BodyText"/>
      </w:pPr>
      <w:r>
        <w:t xml:space="preserve">Nieman Journalism Lab. (2024). The Future of Local News in Sydney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Australia Sydney</dc:title>
  <dc:creator/>
  <dc:language>en</dc:language>
  <cp:keywords/>
  <dcterms:created xsi:type="dcterms:W3CDTF">2026-07-29T14:26:55Z</dcterms:created>
  <dcterms:modified xsi:type="dcterms:W3CDTF">2026-07-29T14:26:55Z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