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16fa5b5d6ecedaae0cc7ed541a461477ffc430"/>
    <w:p>
      <w:pPr>
        <w:pStyle w:val="Heading1"/>
      </w:pPr>
      <w:r>
        <w:t xml:space="preserve">The Role and Evolution of the Journalist in Brazil São Paulo</w:t>
      </w:r>
    </w:p>
    <w:bookmarkStart w:id="20" w:name="X173fa3bfe9a44a671db018878dacbab76e82cae"/>
    <w:p>
      <w:pPr>
        <w:pStyle w:val="Heading3"/>
      </w:pPr>
      <w:r>
        <w:t xml:space="preserve">A Research Paper on Media, Democracy, and Digital Transformation</w:t>
      </w:r>
    </w:p>
    <w:p>
      <w:pPr>
        <w:pStyle w:val="FirstParagraph"/>
      </w:pPr>
      <w:r>
        <w:t xml:space="preserve">In the vast media landscape of Latin America, few cities are as pivotal to the narrative of press freedom and journalistic integrity as Brazil São Paulo. This metropolis serves not only as the economic engine of South America but also as a crucible for democratic discourse. The Journalist working within this complex urban ecosystem faces a unique set of challenges and opportunities that reflect both global trends in media consumption and local socio-political dynamics. This paper explores the multifaceted role of the journalist in Brazil São Paulo, examining historical roots, current digital transformations, and the critical function these professionals play in sustaining democratic values amidst political polarization.</w:t>
      </w:r>
    </w:p>
    <w:bookmarkEnd w:id="20"/>
    <w:bookmarkStart w:id="21" w:name="X899d141007faf092d31ded5090546361af9efb3"/>
    <w:p>
      <w:pPr>
        <w:pStyle w:val="Heading2"/>
      </w:pPr>
      <w:r>
        <w:t xml:space="preserve">The Historical Context of Journalism in Brazil São Paulo</w:t>
      </w:r>
    </w:p>
    <w:p>
      <w:pPr>
        <w:pStyle w:val="FirstParagraph"/>
      </w:pPr>
      <w:r>
        <w:t xml:space="preserve">To understand the contemporary Journalist's position one must first look at the historical foundation established in Brazil São Paulo. Since the late nineteenth century, this city has been a stronghold for traditional press outlets, including some of the nation’s most influential newspapers and television networks. The establishment of major publications during periods of military dictatorship provided a template for investigative reporting and resistance against authoritarianism. Many iconic stories that shaped national policy originated from newsrooms located in Brazil São Paulo, creating a tradition where journalism is viewed not merely as information dissemination but as an active participant in political history.</w:t>
      </w:r>
    </w:p>
    <w:p>
      <w:pPr>
        <w:pStyle w:val="BodyText"/>
      </w:pPr>
      <w:r>
        <w:t xml:space="preserve">This heritage instills a sense of responsibility upon modern practitioners. The legacy of the past demands that today’s Journalist maintain high ethical standards while navigating an increasingly fragmented media environment. In Brazil São Paulo, there remains a cultural expectation for rigorous fact-checking and deep investigative work, distinguishing professional journalism from social media speculation or unverified rumors.</w:t>
      </w:r>
    </w:p>
    <w:bookmarkEnd w:id="21"/>
    <w:bookmarkStart w:id="22" w:name="Xe3018d9b673c99f80bc59eecd16e082682fab40"/>
    <w:p>
      <w:pPr>
        <w:pStyle w:val="Heading2"/>
      </w:pPr>
      <w:r>
        <w:t xml:space="preserve">Digital Transformation and New Media Landscapes</w:t>
      </w:r>
    </w:p>
    <w:p>
      <w:pPr>
        <w:pStyle w:val="FirstParagraph"/>
      </w:pPr>
      <w:r>
        <w:t xml:space="preserve">The rise of digital technology has fundamentally altered how content is produced and consumed in Brazil São Paulo. Traditional revenue models based on print subscriptions have eroded, forcing organizations to innovate rapidly. For the modern Journalist, this shift necessitates versatility; they are often required to be writers, video producers, data analysts, and social media managers simultaneously. This digital transformation presents both a crisis for traditional newsroom structures and an opportunity for broader engagement with audiences.</w:t>
      </w:r>
    </w:p>
    <w:p>
      <w:pPr>
        <w:pStyle w:val="BodyText"/>
      </w:pPr>
      <w:r>
        <w:t xml:space="preserve">In Brazil São Paulo specifically, mobile internet usage is ubiquitous. Consequently, journalists must craft stories optimized for small screens and rapid consumption without sacrificing depth. There has been a marked increase in the use of data journalism and interactive graphics to explain complex economic issues relevant to one of the world's largest financial hubs. The Journalist today utilizes multimedia storytelling techniques to capture attention in an overcrowded digital marketplace, ensuring that factual reporting reaches younger demographics who may no longer read daily newspapers.</w:t>
      </w:r>
    </w:p>
    <w:bookmarkEnd w:id="22"/>
    <w:bookmarkStart w:id="23" w:name="Xb76a6ef33973d93ad4e16a13ced95d8508d9753"/>
    <w:p>
      <w:pPr>
        <w:pStyle w:val="Heading2"/>
      </w:pPr>
      <w:r>
        <w:t xml:space="preserve">Ethical Challenges in a Polarized Society</w:t>
      </w:r>
    </w:p>
    <w:p>
      <w:pPr>
        <w:pStyle w:val="FirstParagraph"/>
      </w:pPr>
      <w:r>
        <w:t xml:space="preserve">One of the most pressing issues facing the journalist profession globally is political polarization, and Brazil São Paulo is no exception. As societal divisions deepen, journalists often find themselves targeted by online harassment or labeled as biased by opposing political factions. Maintaining neutrality while addressing controversial topics requires exceptional skill and courage from every Journalist operating in this region.</w:t>
      </w:r>
    </w:p>
    <w:p>
      <w:pPr>
        <w:pStyle w:val="BodyText"/>
      </w:pPr>
      <w:r>
        <w:t xml:space="preserve">Furthermore, the spread of misinformation poses a significant threat to public trust. In Brazil São Paulo, where social media platforms play a crucial role in political mobilization, the Journalist acts as a gatekeeper against fake news. The burden lies on these professionals to verify sources quickly and correct errors transparently. Educational initiatives aimed at media literacy are increasingly becoming part of journalistic responsibilities, with reporters engaging directly with communities to teach critical thinking skills.</w:t>
      </w:r>
    </w:p>
    <w:bookmarkEnd w:id="23"/>
    <w:bookmarkStart w:id="24" w:name="the-economic-pressures-and-independence"/>
    <w:p>
      <w:pPr>
        <w:pStyle w:val="Heading2"/>
      </w:pPr>
      <w:r>
        <w:t xml:space="preserve">The Economic Pressures and Independence</w:t>
      </w:r>
    </w:p>
    <w:p>
      <w:pPr>
        <w:pStyle w:val="FirstParagraph"/>
      </w:pPr>
      <w:r>
        <w:t xml:space="preserve">Economic instability affects all sectors in Brazil São Paulo, including the media industry. Journalists frequently work under precarious conditions due to budget cuts and layoffs within major news organizations. This financial pressure can impact editorial independence, as advertisers may exert influence over coverage decisions. However, there has been a growing movement towards non-profit journalism models and crowdfunding platforms that allow reporters to maintain autonomy from corporate interests.</w:t>
      </w:r>
    </w:p>
    <w:p>
      <w:pPr>
        <w:pStyle w:val="BodyText"/>
      </w:pPr>
      <w:r>
        <w:t xml:space="preserve">Despite these challenges, many Journalists in Brazil São Paulo continue to pursue stories of public interest regardless of immediate financial reward. Investigative teams uncovering corruption scandals or environmental violations demonstrate the enduring commitment to serving the public good. These efforts highlight the resilience of professional journalism even when institutional support wanes.</w:t>
      </w:r>
    </w:p>
    <w:bookmarkEnd w:id="24"/>
    <w:bookmarkStart w:id="25" w:name="X2d632f999725e183506c52bea0ee6ec792a586f"/>
    <w:p>
      <w:pPr>
        <w:pStyle w:val="Heading2"/>
      </w:pPr>
      <w:r>
        <w:t xml:space="preserve">Conclusion: The Future of Journalism in Brazil São Paulo</w:t>
      </w:r>
    </w:p>
    <w:p>
      <w:pPr>
        <w:pStyle w:val="FirstParagraph"/>
      </w:pPr>
      <w:r>
        <w:t xml:space="preserve">In conclusion, the role of the Journalist in Brazil São Paulo is more critical than ever before. While technological advancements and economic pressures reshape how news is delivered, the core mission remains unchanged: to inform citizens accurately and hold power accountable. As Brazil São Paulo continues to evolve as a global city with significant political influence, its press corps must adapt by embracing new tools while坚守ing ethical principles.</w:t>
      </w:r>
    </w:p>
    <w:p>
      <w:pPr>
        <w:pStyle w:val="BodyText"/>
      </w:pPr>
      <w:r>
        <w:t xml:space="preserve">Future developments will likely see further integration of artificial intelligence in newsrooms, potentially automating routine tasks but also raising questions about human oversight. Ultimately, it is the human element—the curiosity, empathy, and critical thinking inherent in every great Journalist—that will define the quality of democracy in Brazil São Paulo for years to come. Ensuring that these professionals have access to resources training and protection from threats will be essential for preserving vibrant public discourse in this dynamic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Brazil São Paulo</dc:title>
  <dc:creator/>
  <dc:language>en</dc:language>
  <cp:keywords/>
  <dcterms:created xsi:type="dcterms:W3CDTF">2026-07-29T18:25:51Z</dcterms:created>
  <dcterms:modified xsi:type="dcterms:W3CDTF">2026-07-29T18:25:51Z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