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Pakistan</w:t>
      </w:r>
      <w:r>
        <w:t xml:space="preserve"> </w:t>
      </w:r>
      <w:r>
        <w:t xml:space="preserve">Islamabad:</w:t>
      </w:r>
      <w:r>
        <w:t xml:space="preserve"> </w:t>
      </w:r>
      <w:r>
        <w:t xml:space="preserve">A</w:t>
      </w:r>
      <w:r>
        <w:t xml:space="preserve"> </w:t>
      </w:r>
      <w:r>
        <w:t xml:space="preserve">Research</w:t>
      </w:r>
      <w:r>
        <w:t xml:space="preserve"> </w:t>
      </w:r>
      <w:r>
        <w:t xml:space="preserve">Perspective</w:t>
      </w:r>
    </w:p>
    <w:bookmarkStart w:id="30" w:name="Xc81677ea39c0a17368dda7e543e385dd141ad60"/>
    <w:p>
      <w:pPr>
        <w:pStyle w:val="Heading1"/>
      </w:pPr>
      <w:r>
        <w:t xml:space="preserve">The Role and Challenges of the Journalist in Pakistan Islamabad: A Research Perspective</w:t>
      </w:r>
    </w:p>
    <w:p>
      <w:pPr>
        <w:pStyle w:val="FirstParagraph"/>
      </w:pPr>
      <w:r>
        <w:rPr>
          <w:bCs/>
          <w:b/>
        </w:rPr>
        <w:t xml:space="preserve">Abstract:</w:t>
      </w:r>
      <w:r>
        <w:br/>
      </w:r>
      <w:r>
        <w:br/>
      </w:r>
      <w:r>
        <w:t xml:space="preserve">This research paper explores the multifaceted role of the journalist within the unique political, social, and security landscape of Pakistan Islamabad. As the capital city houses federal institutions, diplomatic missions, and media hubs, it serves as a critical epicenter for national discourse. This study analyzes how journalists operate amidst evolving press freedoms facing bureaucratic hurdles and security concerns in Pakistan Islamabad. The findings suggest that while digital platforms have democratized information dissemination in Pakistan Islamabad, traditional print and broadcast media still hold significant sway over public opinion formation.</w:t>
      </w:r>
    </w:p>
    <w:bookmarkStart w:id="20" w:name="introduction"/>
    <w:p>
      <w:pPr>
        <w:pStyle w:val="Heading2"/>
      </w:pPr>
      <w:r>
        <w:t xml:space="preserve">1. Introduction</w:t>
      </w:r>
    </w:p>
    <w:p>
      <w:pPr>
        <w:pStyle w:val="FirstParagraph"/>
      </w:pPr>
      <w:r>
        <w:t xml:space="preserve">The concept of a free press is foundational to any democratic society, acting as the fourth estate to check executive power and inform the citizenry. In the context of Pakistan Islamabad, this role becomes even more pronounced due to the city’s status as the political nerve center of Pakistan Islamabad. As one might expect in any capital city, journalists in Pakistan Islamabad are positioned at the intersection of policy-making and public accountability. However, operating within this sphere is not merely a matter of reporting news; it involves navigating a complex web of governmental pressures, corporate ownership interests, and societal expectations.</w:t>
      </w:r>
    </w:p>
    <w:p>
      <w:pPr>
        <w:pStyle w:val="BodyText"/>
      </w:pPr>
      <w:r>
        <w:t xml:space="preserve">Islamabad was designed as a modern administrative capital to provide an environment conducive to governance away from the historic complexities of Karachi and Lahore. Yet, for the journalist working in Pakistan Islamabad, the city presents specific challenges related to access to power centers. The concentration of ministries, intelligence agencies, and foreign embassies means that sourcing information requires nuanced diplomatic skills as much as investigative rigor. This paper aims to dissect these dynamics, providing a comprehensive overview of how the identity of a journalist has evolved in Pakistan Islamabad over the last two decades.</w:t>
      </w:r>
    </w:p>
    <w:bookmarkEnd w:id="20"/>
    <w:bookmarkStart w:id="21" w:name="Xf3604b07cff593aa72e57bd0f9e285c6f65eb04"/>
    <w:p>
      <w:pPr>
        <w:pStyle w:val="Heading2"/>
      </w:pPr>
      <w:r>
        <w:t xml:space="preserve">2. The Historical Context of Media in Pakistan Islamabad</w:t>
      </w:r>
    </w:p>
    <w:p>
      <w:pPr>
        <w:pStyle w:val="FirstParagraph"/>
      </w:pPr>
      <w:r>
        <w:t xml:space="preserve">To understand the current state of journalism in Pakistan Islamabad, one must look at its historical trajectory. Following military coups and periods of authoritarian rule, media outlets often faced censorship or direct intimidation. During these times, journalists had to develop covert methods to gather and disseminate information within Pakistan Islamabad. The transition to democratic governance brought about a surge in private television channels and newspapers based in the capital.</w:t>
      </w:r>
    </w:p>
    <w:p>
      <w:pPr>
        <w:pStyle w:val="BodyText"/>
      </w:pPr>
      <w:r>
        <w:t xml:space="preserve">In recent years, the establishment of dedicated media zones in sectors like Blue Area and E-9 has transformed Pakistan Islamabad into a hub for newsrooms. This physical concentration facilitates collaboration among journalists but also creates echo chambers where certain narratives may dominate. The shift from state-controlled broadcasting to a vibrant, albeit sometimes polarized, private media landscape marks a significant chapter in the history of the journalist in Pakistan Islamabad.</w:t>
      </w:r>
    </w:p>
    <w:bookmarkEnd w:id="21"/>
    <w:bookmarkStart w:id="24" w:name="X76a65f8ef21383b26da3cf5878561367317e0aa"/>
    <w:p>
      <w:pPr>
        <w:pStyle w:val="Heading2"/>
      </w:pPr>
      <w:r>
        <w:t xml:space="preserve">3. Operational Challenges Faced by Journalists</w:t>
      </w:r>
    </w:p>
    <w:bookmarkStart w:id="22" w:name="security-concerns-and-self-censorship"/>
    <w:p>
      <w:pPr>
        <w:pStyle w:val="Heading3"/>
      </w:pPr>
      <w:r>
        <w:t xml:space="preserve">3.1 Security Concerns and Self-Censorship</w:t>
      </w:r>
    </w:p>
    <w:p>
      <w:pPr>
        <w:pStyle w:val="FirstParagraph"/>
      </w:pPr>
      <w:r>
        <w:t xml:space="preserve">Safety remains a paramount concern for any journalist, particularly those covering sensitive topics such as counter-terrorism or high-level political corruption in Pakistan Islamabad. While the immediate threat level in the capital city is generally lower compared to border regions, indirect threats through legal harassment or digital surveillance are prevalent. Many journalists operating in Pakistan Islamabad engage in self-censorship to avoid retaliation from powerful state actors or non-state entities.</w:t>
      </w:r>
    </w:p>
    <w:bookmarkEnd w:id="22"/>
    <w:bookmarkStart w:id="23" w:name="Xddf4d77f447e156060dfb0bd082c12d7e0473a1"/>
    <w:p>
      <w:pPr>
        <w:pStyle w:val="Heading3"/>
      </w:pPr>
      <w:r>
        <w:t xml:space="preserve">3.2 Bureaucratic Access and Information Control</w:t>
      </w:r>
    </w:p>
    <w:p>
      <w:pPr>
        <w:pStyle w:val="FirstParagraph"/>
      </w:pPr>
      <w:r>
        <w:t xml:space="preserve">A significant hurdle for the journalist in Pakistan Islamabad is gaining access to official data. The Right to Information laws exist on paper, but their implementation is often sluggish or obstructed by bureaucratic red tape. Reporters frequently find that key decision-makers are inaccessible, forcing them to rely on leaks or secondary sources. This lack of transparency hampers the ability of the journalist in Pakistan Islamabad to hold the government accountable effectively.</w:t>
      </w:r>
    </w:p>
    <w:bookmarkEnd w:id="23"/>
    <w:bookmarkEnd w:id="24"/>
    <w:bookmarkStart w:id="25" w:name="the-impact-of-digital-transformation"/>
    <w:p>
      <w:pPr>
        <w:pStyle w:val="Heading2"/>
      </w:pPr>
      <w:r>
        <w:t xml:space="preserve">4. The Impact of Digital Transformation</w:t>
      </w:r>
    </w:p>
    <w:p>
      <w:pPr>
        <w:pStyle w:val="FirstParagraph"/>
      </w:pPr>
      <w:r>
        <w:t xml:space="preserve">The advent of social media has revolutionized how news is consumed and produced in Pakistan Islamabad. Traditional gatekeeping mechanisms have weakened, allowing citizen journalists to challenge established narratives. For professional journalists in Pakistan Islamabad, this means competing with an endless stream of unverified information while trying to maintain credibility.</w:t>
      </w:r>
    </w:p>
    <w:p>
      <w:pPr>
        <w:pStyle w:val="BodyText"/>
      </w:pPr>
      <w:r>
        <w:t xml:space="preserve">Furthermore, digital platforms offer new avenues for advocacy journalism. Activists and reporters alike use Twitter (now X) and Facebook to mobilize public opinion on issues specific to Pakistan Islamabad, such as environmental degradation or urban planning failures. This digital shift empowers the journalist but also exposes them to online trolling and cyberbullying, which disproportionately affects women journalists in the region.</w:t>
      </w:r>
    </w:p>
    <w:bookmarkEnd w:id="25"/>
    <w:bookmarkStart w:id="26" w:name="X48315aba3f030d5a3186baee866ceee6c6b69bc"/>
    <w:p>
      <w:pPr>
        <w:pStyle w:val="Heading2"/>
      </w:pPr>
      <w:r>
        <w:t xml:space="preserve">5. Ethical Considerations and Professional Standards</w:t>
      </w:r>
    </w:p>
    <w:p>
      <w:pPr>
        <w:pStyle w:val="FirstParagraph"/>
      </w:pPr>
      <w:r>
        <w:t xml:space="preserve">In the rush for breaking news, ethical standards are sometimes compromised. Sensationalism is a common trait in Pakistani media markets, including those based in Pakistan Islamabad. Headlines designed to provoke anger or fear can distort public understanding of complex issues like foreign policy or economic reforms.</w:t>
      </w:r>
    </w:p>
    <w:p>
      <w:pPr>
        <w:pStyle w:val="BodyText"/>
      </w:pPr>
      <w:r>
        <w:t xml:space="preserve">Therefore, there is a pressing need for stronger professional bodies and ethical guidelines tailored to the local context. The journalist must balance the duty to inform with the responsibility not to incite violence or spread misinformation. In Pakistan Islamabad, where diverse ethnic and political groups coexist, responsible reporting is crucial for social cohesion.</w:t>
      </w:r>
    </w:p>
    <w:bookmarkEnd w:id="26"/>
    <w:bookmarkStart w:id="27" w:name="X93637aeeca65642a8332941d74c696be3268929"/>
    <w:p>
      <w:pPr>
        <w:pStyle w:val="Heading2"/>
      </w:pPr>
      <w:r>
        <w:t xml:space="preserve">6. Case Study: Coverage of Federal Policy Decisions</w:t>
      </w:r>
    </w:p>
    <w:p>
      <w:pPr>
        <w:pStyle w:val="FirstParagraph"/>
      </w:pPr>
      <w:r>
        <w:t xml:space="preserve">A pertinent example of the journalist’s role in Pakistan Islamabad can be seen during major federal policy announcements. Whether it is tax reforms or educational curriculum changes, media coverage shapes public reception. Investigative reports produced by journalists in Pakistan Islamabad have occasionally led to parliamentary inquiries or policy reversals, demonstrating the tangible impact of their work.</w:t>
      </w:r>
    </w:p>
    <w:p>
      <w:pPr>
        <w:pStyle w:val="BodyText"/>
      </w:pPr>
      <w:r>
        <w:t xml:space="preserve">However, biases often creep in through editorial stances that align with specific political parties. This partisanship undermines the objectivity expected of a journalist and can deepen societal divides within Pakistan Islamabad.</w:t>
      </w:r>
    </w:p>
    <w:bookmarkEnd w:id="27"/>
    <w:bookmarkStart w:id="28" w:name="X8b9a3b83608c3f903ab6ac9562bb05f255b58cf"/>
    <w:p>
      <w:pPr>
        <w:pStyle w:val="Heading2"/>
      </w:pPr>
      <w:r>
        <w:t xml:space="preserve">7. Recommendations for Strengthening Journalism</w:t>
      </w:r>
    </w:p>
    <w:p>
      <w:pPr>
        <w:numPr>
          <w:ilvl w:val="0"/>
          <w:numId w:val="1001"/>
        </w:numPr>
        <w:pStyle w:val="Compact"/>
      </w:pPr>
      <w:r>
        <w:rPr>
          <w:bCs/>
          <w:b/>
        </w:rPr>
        <w:t xml:space="preserve">Enhanced Legal Protection:</w:t>
      </w:r>
      <w:r>
        <w:t xml:space="preserve">The government in Pakistan Islamabad must ensure strict enforcement of laws protecting journalists from harassment.</w:t>
      </w:r>
    </w:p>
    <w:p>
      <w:pPr>
        <w:numPr>
          <w:ilvl w:val="0"/>
          <w:numId w:val="1001"/>
        </w:numPr>
        <w:pStyle w:val="Compact"/>
      </w:pPr>
      <w:r>
        <w:rPr>
          <w:bCs/>
          <w:b/>
        </w:rPr>
        <w:t xml:space="preserve">Mental Health Support:</w:t>
      </w:r>
      <w:r>
        <w:t xml:space="preserve">Institutions should provide counseling services for journalists dealing with stress and trauma.</w:t>
      </w:r>
    </w:p>
    <w:p>
      <w:pPr>
        <w:numPr>
          <w:ilvl w:val="0"/>
          <w:numId w:val="1001"/>
        </w:numPr>
        <w:pStyle w:val="Compact"/>
      </w:pPr>
      <w:r>
        <w:rPr>
          <w:bCs/>
          <w:b/>
        </w:rPr>
        <w:t xml:space="preserve">Digital Literacy Training:</w:t>
      </w:r>
      <w:r>
        <w:t xml:space="preserve">Continuous education on verifying digital sources is essential for maintaining integrity in Pakistan Islamabad’s media landscape.</w:t>
      </w:r>
    </w:p>
    <w:p>
      <w:pPr>
        <w:numPr>
          <w:ilvl w:val="0"/>
          <w:numId w:val="1001"/>
        </w:numPr>
        <w:pStyle w:val="Compact"/>
      </w:pPr>
      <w:r>
        <w:rPr>
          <w:bCs/>
          <w:b/>
        </w:rPr>
        <w:t xml:space="preserve">Cross-Border Collaboration:</w:t>
      </w:r>
      <w:r>
        <w:t xml:space="preserve">Journos in Pakistan Islamabad should engage more with regional counterparts to share best practices and safety protocols.</w:t>
      </w:r>
    </w:p>
    <w:bookmarkEnd w:id="28"/>
    <w:bookmarkStart w:id="29" w:name="conclusion"/>
    <w:p>
      <w:pPr>
        <w:pStyle w:val="Heading2"/>
      </w:pPr>
      <w:r>
        <w:t xml:space="preserve">8. Conclusion</w:t>
      </w:r>
    </w:p>
    <w:p>
      <w:pPr>
        <w:pStyle w:val="FirstParagraph"/>
      </w:pPr>
      <w:r>
        <w:t xml:space="preserve">In conclusion, the journalist in Pakistan Islamabad plays a pivotal role in shaping national discourse while facing unique structural and environmental challenges. From navigating bureaucratic opacity to adapting to digital disruptions, their work is both arduous and essential. As Pakistan Islamabad continues to grow as a political and media hub, supporting the independence and safety of journalists will be crucial for the health of its democracy.</w:t>
      </w:r>
    </w:p>
    <w:p>
      <w:pPr>
        <w:pStyle w:val="BodyText"/>
      </w:pPr>
      <w:r>
        <w:t xml:space="preserve">The future of media in Pakistan Islamabad depends on a collective effort involving policymakers, civil society, and international partners to create an enabling environment where truth can prevail without fear. Only then can the journalist fully realize their potential as a guardian of public interest in this vital city.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the Journalist in Pakistan Islamabad: A Research Perspective</dc:title>
  <dc:creator/>
  <dc:language>en</dc:language>
  <cp:keywords/>
  <dcterms:created xsi:type="dcterms:W3CDTF">2026-07-29T20:53:29Z</dcterms:created>
  <dcterms:modified xsi:type="dcterms:W3CDTF">2026-07-29T20:53:29Z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