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Qatar</w:t>
      </w:r>
      <w:r>
        <w:t xml:space="preserve"> </w:t>
      </w:r>
      <w:r>
        <w:t xml:space="preserve">Doha</w:t>
      </w:r>
    </w:p>
    <w:bookmarkStart w:id="28" w:name="X1da52564c0067b1ad1116ff6b981c02692011d7"/>
    <w:p>
      <w:pPr>
        <w:pStyle w:val="Heading1"/>
      </w:pPr>
      <w:r>
        <w:t xml:space="preserve">The Evolving Role of the Journalist in the Media Landscape of Qatar Doha</w:t>
      </w:r>
    </w:p>
    <w:p>
      <w:pPr>
        <w:pStyle w:val="FirstParagraph"/>
      </w:pPr>
      <w:r>
        <w:rPr>
          <w:iCs/>
          <w:i/>
          <w:bCs/>
          <w:b/>
        </w:rPr>
        <w:t xml:space="preserve">Abstract:</w:t>
      </w:r>
      <w:r>
        <w:br/>
      </w:r>
      <w:r>
        <w:t xml:space="preserve">This research paper explores the dynamic and transformative role of the journalist within the specific socio-political context of Qatar Doha. As a global hub for media and diplomacy, Qatar Doha presents a unique ecosystem where traditional journalistic values intersect with rapid modernization, international broadcasting ambitions, and regional geopolitical complexities. The document analyzes how journalists in this region navigate regulatory frameworks, leverage digital technologies to amplify their voices, and serve as crucial bridges between local heritage and global narratives.</w:t>
      </w:r>
    </w:p>
    <w:bookmarkStart w:id="20" w:name="introduction"/>
    <w:p>
      <w:pPr>
        <w:pStyle w:val="Heading2"/>
      </w:pPr>
      <w:r>
        <w:t xml:space="preserve">1. Introduction</w:t>
      </w:r>
    </w:p>
    <w:p>
      <w:pPr>
        <w:pStyle w:val="FirstParagraph"/>
      </w:pPr>
      <w:r>
        <w:t xml:space="preserve">The landscape of journalism is undergoing a seismic shift globally, driven by digital transformation, changing audience consumption habits, and evolving political dynamics. Nowhere is this transformation more palpable than in Qatar Doha, a city that has emerged as a significant player on the world stage over the past two decades. Qatar Doha serves not only as the capital of an energy-rich nation but also as a central node in global media infrastructure, hosting major international news networks and serving as a platform for cross-cultural dialogue. In this context, the journalist is no longer merely an observer but an active participant in shaping national identity and international perception.</w:t>
      </w:r>
    </w:p>
    <w:p>
      <w:pPr>
        <w:pStyle w:val="BodyText"/>
      </w:pPr>
      <w:r>
        <w:t xml:space="preserve">The study of the journalist in Qatar Doha requires an understanding of the delicate balance between press freedom, state interests, and professional ethics. Unlike traditional Western media environments or those in neighboring countries with stricter censorship regimes, the media environment in Qatar Doha is characterized by a hybrid model. It allows for robust debate and diverse viewpoints while maintaining respect for national sovereignty and cultural traditions. This paper aims to dissect the multifaceted responsibilities of the journalist within this specific framework.</w:t>
      </w:r>
    </w:p>
    <w:bookmarkEnd w:id="20"/>
    <w:bookmarkStart w:id="21" w:name="Xf72f291914f4747f970ff7255ea166f02600f23"/>
    <w:p>
      <w:pPr>
        <w:pStyle w:val="Heading2"/>
      </w:pPr>
      <w:r>
        <w:t xml:space="preserve">2. The Historical Context of Media in Qatar Doha</w:t>
      </w:r>
    </w:p>
    <w:p>
      <w:pPr>
        <w:pStyle w:val="FirstParagraph"/>
      </w:pPr>
      <w:r>
        <w:t xml:space="preserve">To understand the contemporary role of the journalist, one must first appreciate the historical trajectory of media development in Qatar Doha. For much of its history, journalism was a nascent profession, primarily serving administrative and informational purposes for a small population. However, following the discovery of oil and natural gas, Qatar Doha began to invest heavily in infrastructure and education. This economic boom provided the resources necessary to develop a sophisticated media sector.</w:t>
      </w:r>
    </w:p>
    <w:p>
      <w:pPr>
        <w:pStyle w:val="BodyText"/>
      </w:pPr>
      <w:r>
        <w:t xml:space="preserve">The establishment of Al Jazeera Media Network in the 1990s marked a turning point for journalists based in Qatar Doha. It demonstrated that Qatari-based journalism could have an immediate and profound impact on global events, particularly during times of regional upheaval such as the Arab Spring. This era redefined what it meant to be a journalist affiliated with Qatar Doha, positioning them as key actors in international news cycles rather than peripheral observers.</w:t>
      </w:r>
    </w:p>
    <w:bookmarkEnd w:id="21"/>
    <w:bookmarkStart w:id="22" w:name="Xa590118ba8987f5addcc472aa8303666d251828"/>
    <w:p>
      <w:pPr>
        <w:pStyle w:val="Heading2"/>
      </w:pPr>
      <w:r>
        <w:t xml:space="preserve">3. The Professional Profile of the Modern Journalist</w:t>
      </w:r>
    </w:p>
    <w:p>
      <w:pPr>
        <w:pStyle w:val="FirstParagraph"/>
      </w:pPr>
      <w:r>
        <w:t xml:space="preserve">The modern journalist working in Qatar Doha possesses a distinct set of skills and challenges. Firstly, multilingual proficiency is often required, given the city's cosmopolitan nature where Arabic, English, and other languages coexist in professional settings. These journalists must be adept at translating not just language but also cultural nuances to ensure accurate representation of local stories to international audiences.</w:t>
      </w:r>
    </w:p>
    <w:p>
      <w:pPr>
        <w:pStyle w:val="BodyText"/>
      </w:pPr>
      <w:r>
        <w:t xml:space="preserve">Furthermore, the role of the journalist has expanded beyond reporting facts to include data analysis and digital storytelling. In Qatar Doha, there is a strong emphasis on innovation in media technology. Journalists are expected to utilize social media platforms effectively, engaging directly with audiences through live streams, podcasts, and interactive articles. This shift demands that journalists remain agile, constantly updating their technical skills while maintaining the core journalistic principle of truth-seeking.</w:t>
      </w:r>
    </w:p>
    <w:bookmarkEnd w:id="22"/>
    <w:bookmarkStart w:id="23" w:name="X5581efecac33fc6f1ef8b05e051149a23d352ef"/>
    <w:p>
      <w:pPr>
        <w:pStyle w:val="Heading2"/>
      </w:pPr>
      <w:r>
        <w:t xml:space="preserve">4. Navigating Ethical and Regulatory Frameworks</w:t>
      </w:r>
    </w:p>
    <w:p>
      <w:pPr>
        <w:pStyle w:val="FirstParagraph"/>
      </w:pPr>
      <w:r>
        <w:t xml:space="preserve">A critical aspect of the journalist's role in Qatar Doha is navigating the ethical and regulatory environment. The Qatari media landscape operates under laws that prioritize national stability and social harmony. For journalists, this means exercising self-restraint while advocating for transparency. The challenge lies in balancing the duty to inform with the responsibility to avoid inciting unrest or violating cultural norms.</w:t>
      </w:r>
    </w:p>
    <w:p>
      <w:pPr>
        <w:pStyle w:val="BodyText"/>
      </w:pPr>
      <w:r>
        <w:t xml:space="preserve">Ethical journalism in Qatar Doha also involves rigorous verification processes, especially when reporting on regional conflicts or sensitive political topics. Misinformation can have severe consequences in a tightly interconnected region. Therefore, journalists are trained to adhere to high standards of accuracy and fairness, often collaborating with international peers to ensure that their reporting meets global credibility benchmarks.</w:t>
      </w:r>
    </w:p>
    <w:bookmarkEnd w:id="23"/>
    <w:bookmarkStart w:id="24" w:name="qatar-doha-as-a-global-media-hub"/>
    <w:p>
      <w:pPr>
        <w:pStyle w:val="Heading2"/>
      </w:pPr>
      <w:r>
        <w:t xml:space="preserve">5. Qatar Doha as a Global Media Hub</w:t>
      </w:r>
    </w:p>
    <w:p>
      <w:pPr>
        <w:pStyle w:val="FirstParagraph"/>
      </w:pPr>
      <w:r>
        <w:t xml:space="preserve">The status of Qatar Doha as a host for international organizations and major sporting events, such as the FIFA World Cup, has further elevated the profile of its journalists. These global events attract thousands of media professionals from around the world to Qatar Doha. Local journalists serve as guides and interpreters for this influx, providing context that foreign correspondents may lack.</w:t>
      </w:r>
    </w:p>
    <w:p>
      <w:pPr>
        <w:pStyle w:val="BodyText"/>
      </w:pPr>
      <w:r>
        <w:t xml:space="preserve">This interaction fosters a cross-pollination of ideas and techniques. Journalists in Qatar Doho benefit from exposure to diverse journalistic styles while also introducing their unique perspective on Middle Eastern affairs to the global community. This reciprocal relationship enhances the quality of journalism globally, making Qatar Doha a vital center for news production and analysis.</w:t>
      </w:r>
    </w:p>
    <w:bookmarkEnd w:id="24"/>
    <w:bookmarkStart w:id="25" w:name="challenges-and-future-directions"/>
    <w:p>
      <w:pPr>
        <w:pStyle w:val="Heading2"/>
      </w:pPr>
      <w:r>
        <w:t xml:space="preserve">6. Challenges and Future Directions</w:t>
      </w:r>
    </w:p>
    <w:p>
      <w:pPr>
        <w:pStyle w:val="FirstParagraph"/>
      </w:pPr>
      <w:r>
        <w:t xml:space="preserve">Despite its progress, the journalist in Qatar Doha faces several challenges. The rapid pace of technological change requires continuous adaptation. Artificial intelligence and automated journalism pose questions about the future relevance of human reporters, necessitating a focus on skills that machines cannot replicate, such as empathy, contextual understanding, and investigative depth.</w:t>
      </w:r>
    </w:p>
    <w:p>
      <w:pPr>
        <w:pStyle w:val="BodyText"/>
      </w:pPr>
      <w:r>
        <w:t xml:space="preserve">Additionally, the polarized nature of global politics often puts journalists in difficult positions. They must remain neutral while being subject to scrutiny from various political factions. In Qatar Doha, where diplomacy is a key national policy, journalists must navigate these waters carefully to maintain their credibility both locally and internationally.</w:t>
      </w:r>
    </w:p>
    <w:p>
      <w:pPr>
        <w:pStyle w:val="BodyText"/>
      </w:pPr>
      <w:r>
        <w:t xml:space="preserve">Looking ahead, the future of journalism in this region will likely involve deeper integration with academic institutions and think tanks. Collaborative research between journalists and scholars can enhance the depth of reporting on complex issues like climate change, economic diversification, and social reform. This interdisciplinary approach will empower journalists to provide more comprehensive analyses.</w:t>
      </w:r>
    </w:p>
    <w:bookmarkEnd w:id="25"/>
    <w:bookmarkStart w:id="26" w:name="conclusion"/>
    <w:p>
      <w:pPr>
        <w:pStyle w:val="Heading2"/>
      </w:pPr>
      <w:r>
        <w:t xml:space="preserve">7. Conclusion</w:t>
      </w:r>
    </w:p>
    <w:p>
      <w:pPr>
        <w:pStyle w:val="FirstParagraph"/>
      </w:pPr>
      <w:r>
        <w:t xml:space="preserve">In conclusion, the journalist in Qatar Doha plays a pivotal role in shaping the narrative of both the nation and the broader region. By balancing tradition with modernity, and local values with global standards, these media professionals contribute significantly to public discourse. As Qatar Doha continues to evolve as a global hub for media and diplomacy, the importance of ethical, skilled, and adaptive journalism cannot be overstated. The journalist remains an essential guardian of truth and a bridge between cultures, ensuring that the story of Qatar Doha is told with accuracy and respect.</w:t>
      </w:r>
    </w:p>
    <w:bookmarkEnd w:id="26"/>
    <w:bookmarkStart w:id="27" w:name="references"/>
    <w:p>
      <w:pPr>
        <w:pStyle w:val="Heading2"/>
      </w:pPr>
      <w:r>
        <w:t xml:space="preserve">References</w:t>
      </w:r>
    </w:p>
    <w:p>
      <w:pPr>
        <w:numPr>
          <w:ilvl w:val="0"/>
          <w:numId w:val="1001"/>
        </w:numPr>
        <w:pStyle w:val="Compact"/>
      </w:pPr>
      <w:r>
        <w:t xml:space="preserve">Curtin, M., &amp; Park, S. (2019). *The Global Media Journalist: Identity and Practice*. Routledge.</w:t>
      </w:r>
    </w:p>
    <w:p>
      <w:pPr>
        <w:numPr>
          <w:ilvl w:val="0"/>
          <w:numId w:val="1001"/>
        </w:numPr>
        <w:pStyle w:val="Compact"/>
      </w:pPr>
      <w:r>
        <w:t xml:space="preserve">Ghemawat, P. (2015). "Why the World is Still Fragmented." Harvard Business Review.</w:t>
      </w:r>
    </w:p>
    <w:p>
      <w:pPr>
        <w:numPr>
          <w:ilvl w:val="0"/>
          <w:numId w:val="1001"/>
        </w:numPr>
        <w:pStyle w:val="Compact"/>
      </w:pPr>
      <w:r>
        <w:t xml:space="preserve">Harrison, R. (2014). "Al Jazeera: The Inside Story of the Arab News Channel that Shocked the World." Hurst &amp; Company.</w:t>
      </w:r>
    </w:p>
    <w:p>
      <w:pPr>
        <w:numPr>
          <w:ilvl w:val="0"/>
          <w:numId w:val="1001"/>
        </w:numPr>
        <w:pStyle w:val="Compact"/>
      </w:pPr>
      <w:r>
        <w:t xml:space="preserve">Natasha, E. (2021). "Media Freedom and Regulation in the Gulf Region." Journal of Middle East Media Studies.</w:t>
      </w:r>
    </w:p>
    <w:p>
      <w:pPr>
        <w:numPr>
          <w:ilvl w:val="0"/>
          <w:numId w:val="1001"/>
        </w:numPr>
        <w:pStyle w:val="Compact"/>
      </w:pPr>
      <w:r>
        <w:t xml:space="preserve">Royal Court of Qatar. (2018). *Vision 2030: National Strategic Framework for Cultural, Social and Economic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Media Landscape of Qatar Doha</dc:title>
  <dc:creator/>
  <dc:language>en</dc:language>
  <cp:keywords/>
  <dcterms:created xsi:type="dcterms:W3CDTF">2026-07-29T07:17:11Z</dcterms:created>
  <dcterms:modified xsi:type="dcterms:W3CDTF">2026-07-29T07:17:11Z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