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fa2332bac2d954328041295ee917e74c62150a1"/>
    <w:p>
      <w:pPr>
        <w:pStyle w:val="Heading1"/>
      </w:pPr>
      <w:r>
        <w:t xml:space="preserve">The Fourth Estate in a Young Democracy: An Analysis of the Journalist Profession in South Africa Johannesburg</w:t>
      </w:r>
    </w:p>
    <w:p>
      <w:pPr>
        <w:pStyle w:val="FirstParagraph"/>
      </w:pPr>
      <w:r>
        <w:t xml:space="preserve">Research Paper by Academic Contributor</w:t>
      </w:r>
    </w:p>
    <w:bookmarkStart w:id="20" w:name="abstract"/>
    <w:p>
      <w:pPr>
        <w:pStyle w:val="Heading2"/>
      </w:pPr>
      <w:r>
        <w:t xml:space="preserve">Abstract</w:t>
      </w:r>
    </w:p>
    <w:p>
      <w:pPr>
        <w:pStyle w:val="FirstParagraph"/>
      </w:pPr>
      <w:r>
        <w:t xml:space="preserve">This research paper examines the critical role of the journalist within the socio-political landscape of South Africa, with a specific geographical focus on Johannesburg. As the economic hub and largest city in South Africa, Johannesburg serves as a microcosm for national trends in media freedom, digital transformation, and ethical journalism. This document explores how journalists in this vibrant metropolis navigate the challenges of political pressure, economic constraints, and technological disruption while upholding democratic values. The study highlights that despite significant advancements since the end of apartheid, journalists in Johannesburg face unique hurdles including safety concerns and misinformation campaigns. However, their resilience continues to strengthen the accountability mechanisms essential for a thriving democracy.</w:t>
      </w:r>
    </w:p>
    <w:bookmarkEnd w:id="20"/>
    <w:bookmarkStart w:id="25" w:name="introduction"/>
    <w:p>
      <w:pPr>
        <w:pStyle w:val="Heading2"/>
      </w:pPr>
      <w:r>
        <w:t xml:space="preserve">Introduction</w:t>
      </w:r>
    </w:p>
    <w:p>
      <w:pPr>
        <w:pStyle w:val="FirstParagraph"/>
      </w:pPr>
      <w:r>
        <w:t xml:space="preserve">The profession of the journalist has long been regarded as the watchdog of society, an indispensable pillar in any functioning democracy. In South Africa, this role is particularly poignant given the country's history of oppression under apartheid and its subsequent transition to a constitutional democracy. At the heart of this narrative stands Johannesburg, a city that pulsates with economic energy but also grapples with deep-seated socio-economic disparities. For the journalist operating within South Africa Johannesburg, the task is not merely to report news but to decode complex social dynamics, expose corruption, and give voice to marginalized communities.</w:t>
      </w:r>
    </w:p>
    <w:p>
      <w:pPr>
        <w:pStyle w:val="BodyText"/>
      </w:pPr>
      <w:r>
        <w:t xml:space="preserve">This paper aims to provide a comprehensive overview of the current state of journalism in this specific locale. It investigates how journalists adapt their methodologies in an era dominated by digital media and social networks. Furthermore, it addresses the safety issues that frequently affect reporters on the ground and analyzes the impact of state-owned enterprises like SABC on media independence. By focusing on South Africa Johannesburg, we gain insight into how urban journalism influences national policy and public opinion.</w:t>
      </w:r>
    </w:p>
    <w:bookmarkStart w:id="21" w:name="the-historical-legacy-of-journalism"/>
    <w:p>
      <w:pPr>
        <w:pStyle w:val="Heading3"/>
      </w:pPr>
      <w:r>
        <w:t xml:space="preserve">The Historical Legacy of Journalism</w:t>
      </w:r>
    </w:p>
    <w:p>
      <w:pPr>
        <w:pStyle w:val="FirstParagraph"/>
      </w:pPr>
      <w:r>
        <w:t xml:space="preserve">To understand the modern journalist in South Africa Johannesburg, one must acknowledge the historical weight carried by the press. During apartheid, journalists were often at the forefront of resistance movements, facing censorship, banning orders, and physical threats. Publications like *The Star*, based in Johannesburg played a pivotal role in exposing atrocities that international mainstream media might have ignored. This legacy instilled a strong sense of duty among contemporary journalists. Today’s reporters inherit this tradition of courage, operating in an environment where transparency is valued but often contested by political elites.</w:t>
      </w:r>
    </w:p>
    <w:p>
      <w:pPr>
        <w:pStyle w:val="BodyText"/>
      </w:pPr>
      <w:r>
        <w:t xml:space="preserve">The transition to democracy brought constitutional protections for freedom of expression, enshrined in Section 16 of the South African Constitution. However, the legacy of state control has left lingering effects on how journalism is practiced. In Johannesburg, the media landscape is diverse, ranging from community radio stations to high-circulation newspapers and digital-only outlets. This diversity allows for a multiplicity of voices but also fragments audience attention in an increasingly crowded information space.</w:t>
      </w:r>
    </w:p>
    <w:bookmarkEnd w:id="21"/>
    <w:bookmarkStart w:id="22" w:name="contemporary-challenges-in-the-field"/>
    <w:p>
      <w:pPr>
        <w:pStyle w:val="Heading3"/>
      </w:pPr>
      <w:r>
        <w:t xml:space="preserve">Contemporary Challenges in the Field</w:t>
      </w:r>
    </w:p>
    <w:p>
      <w:pPr>
        <w:pStyle w:val="FirstParagraph"/>
      </w:pPr>
      <w:r>
        <w:t xml:space="preserve">Journalists operating in South Africa Johannesburg today confront a multifaceted array of challenges. Firstly, economic pressures have significantly altered newsrooms. The decline in print advertising revenue has led to staff cuts and reduced investigative capacity. Many journalists are now expected to produce content for multiple platforms—print, online, video, and social media—often with limited resources. This "content churn" can sometimes compromise the depth of reporting.</w:t>
      </w:r>
    </w:p>
    <w:p>
      <w:pPr>
        <w:pStyle w:val="BodyText"/>
      </w:pPr>
      <w:r>
        <w:t xml:space="preserve">Secondly, physical safety remains a critical concern. South Africa has one of the highest crime rates in the world, and journalists are not exempt from these risks. Incidents of assault, harassment, and even murder targeting media professionals have been documented. In Johannesburg, covering protests related to service delivery failures or political rallies can be particularly dangerous for reporters who may find themselves caught between agitated crowds and aggressive law enforcement.</w:t>
      </w:r>
    </w:p>
    <w:p>
      <w:pPr>
        <w:pStyle w:val="BodyText"/>
      </w:pPr>
      <w:r>
        <w:t xml:space="preserve">Thirdly, the spread of misinformation and hate speech on social media platforms poses a significant threat to journalistic integrity. Journalists are often bombarded with unverified information that they must rapidly assess before publishing. Moreover, political figures sometimes use online platforms to discredit credible reporting through coordinated smear campaigns, undermining public trust in established news organizations.</w:t>
      </w:r>
    </w:p>
    <w:bookmarkEnd w:id="22"/>
    <w:bookmarkStart w:id="23" w:name="digital-transformation-and-innovation"/>
    <w:p>
      <w:pPr>
        <w:pStyle w:val="Heading3"/>
      </w:pPr>
      <w:r>
        <w:t xml:space="preserve">Digital Transformation and Innovation</w:t>
      </w:r>
    </w:p>
    <w:p>
      <w:pPr>
        <w:pStyle w:val="FirstParagraph"/>
      </w:pPr>
      <w:r>
        <w:t xml:space="preserve">Despite these challenges, the digital revolution has offered new opportunities for journalists in South Africa Johannesburg. Social media platforms such as Twitter (now X), Facebook, and WhatsApp have become essential tools for gathering information, engaging with audiences, and bypassing traditional gatekeepers. Citizen journalism has emerged as a powerful force in this ecosystem; ordinary citizens often capture breaking news events via smartphones and share them online before professional reporters can arrive at the scene.</w:t>
      </w:r>
    </w:p>
    <w:p>
      <w:pPr>
        <w:pStyle w:val="BodyText"/>
      </w:pPr>
      <w:r>
        <w:t xml:space="preserve">This shift has forced traditional media houses to adapt quickly. Newsrooms in Johannesburg are increasingly investing in data journalism, using software to analyze large datasets for investigative stories. There is also a growing emphasis on multimedia storytelling, combining text, audio, and video to create more engaging narratives that resonate with younger audiences who consume news primarily through mobile devices.</w:t>
      </w:r>
    </w:p>
    <w:p>
      <w:pPr>
        <w:pStyle w:val="BodyText"/>
      </w:pPr>
      <w:r>
        <w:t xml:space="preserve">Furthermore, digital platforms have enabled local journalists to collaborate globally. Partnerships with international organizations allow for cross-border investigations into issues like corruption in mining or environmental degradation. These collaborations enhance the credibility and reach of South African journalism on the world stage.</w:t>
      </w:r>
    </w:p>
    <w:bookmarkEnd w:id="23"/>
    <w:bookmarkStart w:id="24" w:name="conclusion"/>
    <w:p>
      <w:pPr>
        <w:pStyle w:val="Heading3"/>
      </w:pPr>
      <w:r>
        <w:t xml:space="preserve">Conclusion</w:t>
      </w:r>
    </w:p>
    <w:p>
      <w:pPr>
        <w:pStyle w:val="FirstParagraph"/>
      </w:pPr>
      <w:r>
        <w:t xml:space="preserve">In conclusion, the journalist in South Africa Johannesburg operates in a complex and dynamic environment characterized by both immense opportunity and significant adversity. While the profession continues to face economic hardships, safety risks, and threats to credibility from misinformation, it also benefits from a robust constitutional framework that protects freedom of speech. The resilience demonstrated by journalists in this city underscores their commitment to truth-telling and democratic accountability.</w:t>
      </w:r>
    </w:p>
    <w:p>
      <w:pPr>
        <w:pStyle w:val="BodyText"/>
      </w:pPr>
      <w:r>
        <w:t xml:space="preserve">As South Africa continues its journey toward inclusive development, the role of the journalist remains vital. They serve as interpreters of complex policies, monitors of government action, and amplifiers for those without a platform. Supporting these media professionals through ethical practices, digital literacy training, and legal protections will ensure that journalism remains a powerful tool for social change in South Africa Johannesburg and beyond.</w:t>
      </w:r>
    </w:p>
    <w:bookmarkEnd w:id="24"/>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South Africa Johannesburg</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