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Barcelona</w:t>
      </w:r>
    </w:p>
    <w:bookmarkStart w:id="28" w:name="X33df4c58a8e9c4b11b17b138a7f21e36f88c68e"/>
    <w:p>
      <w:pPr>
        <w:pStyle w:val="Heading1"/>
      </w:pPr>
      <w:r>
        <w:t xml:space="preserve">The Role and Evolution of the Journalist in Spain Barcelona</w:t>
      </w:r>
    </w:p>
    <w:p>
      <w:pPr>
        <w:pStyle w:val="FirstParagraph"/>
      </w:pPr>
      <w:r>
        <w:rPr>
          <w:bCs/>
          <w:b/>
        </w:rPr>
        <w:t xml:space="preserve">Date:</w:t>
      </w:r>
      <w:r>
        <w:t xml:space="preserve"> </w:t>
      </w:r>
      <w:r>
        <w:t xml:space="preserve">October 26, 2023</w:t>
      </w:r>
      <w:r>
        <w:br/>
      </w:r>
      <w:r>
        <w:rPr>
          <w:bCs/>
          <w:b/>
        </w:rPr>
        <w:t xml:space="preserve">Subject:</w:t>
      </w:r>
      <w:r>
        <w:t xml:space="preserve">The Professional Dynamics of Journalism in a Mediterranean Metropolis</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tapestry of modern media landscapes, the figure of the journalist remains central to democratic discourse and societal reflection. Nowhere is this more pertinent than in Spain Barcelona, a city that serves as a critical nexus for Catalan identity, Spanish national politics, and international tourism. This research paper explores the multifaceted role of the</w:t>
      </w:r>
      <w:r>
        <w:t xml:space="preserve"> </w:t>
      </w:r>
      <w:r>
        <w:rPr>
          <w:bCs/>
          <w:b/>
        </w:rPr>
        <w:t xml:space="preserve">Journalist</w:t>
      </w:r>
      <w:r>
        <w:t xml:space="preserve"> </w:t>
      </w:r>
      <w:r>
        <w:t xml:space="preserve">within this unique geographic and cultural context. It examines how historical legacies, linguistic diversity, and technological disruption have shaped professional practices in Spain Barcelona today.</w:t>
      </w:r>
    </w:p>
    <w:p>
      <w:pPr>
        <w:pStyle w:val="BodyText"/>
      </w:pPr>
      <w:r>
        <w:t xml:space="preserve">The purpose of this document is to analyze the specific challenges faced by journalists operating in Spain Barcelona, from the pressures of digital transformation to the delicate task of reporting on political autonomy. By understanding these dynamics, we can better appreciate how a</w:t>
      </w:r>
      <w:r>
        <w:t xml:space="preserve"> </w:t>
      </w:r>
      <w:r>
        <w:rPr>
          <w:bCs/>
          <w:b/>
        </w:rPr>
        <w:t xml:space="preserve">Journalist</w:t>
      </w:r>
      <w:r>
        <w:t xml:space="preserve"> </w:t>
      </w:r>
      <w:r>
        <w:t xml:space="preserve">contributes to public information in one of Europe’s most vibrant urban centers.</w:t>
      </w:r>
    </w:p>
    <w:bookmarkEnd w:id="20"/>
    <w:bookmarkStart w:id="21" w:name="X953182c5ec76259a0f18a6184d7b698ba13c7df"/>
    <w:p>
      <w:pPr>
        <w:pStyle w:val="Heading2"/>
      </w:pPr>
      <w:r>
        <w:t xml:space="preserve">II. Historical Context and Linguistic Nuance</w:t>
      </w:r>
    </w:p>
    <w:p>
      <w:pPr>
        <w:pStyle w:val="FirstParagraph"/>
      </w:pPr>
      <w:r>
        <w:t xml:space="preserve">To understand the contemporary status of the journalist in Spain Barcelona, one must first acknowledge the historical weight carried by media professionals in this region. The transition from dictatorship to democracy marked a significant turning point for press freedom. In Spain Barcelona, this liberation was accompanied by a renaissance of local identity, particularly through language.</w:t>
      </w:r>
    </w:p>
    <w:p>
      <w:pPr>
        <w:pStyle w:val="BodyText"/>
      </w:pPr>
      <w:r>
        <w:t xml:space="preserve">The dual linguistic environment—Catalan and Spanish—poses unique challenges and opportunities for the</w:t>
      </w:r>
      <w:r>
        <w:t xml:space="preserve"> </w:t>
      </w:r>
      <w:r>
        <w:rPr>
          <w:bCs/>
          <w:b/>
        </w:rPr>
        <w:t xml:space="preserve">Journalist</w:t>
      </w:r>
      <w:r>
        <w:t xml:space="preserve">. A journalist working in Spain Barcelona must often be bilingual or even trilingual to serve the diverse population effectively. This linguistic duality is not merely a technical requirement but a cultural imperative. Reporting on local governance, education, or culture requires sensitivity to both linguistic communities. The press in Spain Barcelona has historically been a battleground for political expression, and the journalist acts as both observer and participant in this dialogue.</w:t>
      </w:r>
    </w:p>
    <w:p>
      <w:pPr>
        <w:pStyle w:val="BodyText"/>
      </w:pPr>
      <w:r>
        <w:t xml:space="preserve">Furthermore, the media landscape in Spain Barcelona is characterized by a mix of national outlets with regional bureaus and strong local publications. This structure ensures that while global news is covered, local issues affecting communities in Spain Barcelona receive dedicated attention. The journalist here serves as a bridge between the municipal government and the citizenry, ensuring transparency at a hyper-local level.</w:t>
      </w:r>
    </w:p>
    <w:bookmarkEnd w:id="21"/>
    <w:bookmarkStart w:id="22" w:name="Xf89de241ed21dd7f05c41e4ae564c2cb160972e"/>
    <w:p>
      <w:pPr>
        <w:pStyle w:val="Heading2"/>
      </w:pPr>
      <w:r>
        <w:t xml:space="preserve">III. Technological Disruption and Digital Transformation</w:t>
      </w:r>
    </w:p>
    <w:p>
      <w:pPr>
        <w:pStyle w:val="FirstParagraph"/>
      </w:pPr>
      <w:r>
        <w:t xml:space="preserve">The global shift toward digital media has profoundly impacted traditional newsrooms across Spain Barcelona. Like their counterparts worldwide, journalists in this region face declining print revenues and the rise of algorithm-driven content distribution. However, the situation in Spain Barcelona presents specific nuances due to high internet penetration rates and a tech-savvy population.</w:t>
      </w:r>
    </w:p>
    <w:p>
      <w:pPr>
        <w:pStyle w:val="BodyText"/>
      </w:pPr>
      <w:r>
        <w:rPr>
          <w:bCs/>
          <w:b/>
        </w:rPr>
        <w:t xml:space="preserve">The Journalist</w:t>
      </w:r>
      <w:r>
        <w:t xml:space="preserve"> </w:t>
      </w:r>
      <w:r>
        <w:t xml:space="preserve">today must be a multi-platform producer. This means that an individual reporter may need to write articles, record video clips for social media, edit podcasts, and engage with audiences in real-time on digital platforms. In Spain Barcelona, where the startup ecosystem is thriving, many new media ventures have emerged that prioritize speed and interactivity over traditional depth. This has forced established journalists to adapt quickly or risk obsolescence.</w:t>
      </w:r>
    </w:p>
    <w:p>
      <w:pPr>
        <w:pStyle w:val="BodyText"/>
      </w:pPr>
      <w:r>
        <w:t xml:space="preserve">Data journalism has also become increasingly prominent in Spain Barcelona. With access to open government data from various municipal bodies, the modern</w:t>
      </w:r>
      <w:r>
        <w:t xml:space="preserve"> </w:t>
      </w:r>
      <w:r>
        <w:rPr>
          <w:bCs/>
          <w:b/>
        </w:rPr>
        <w:t xml:space="preserve">Journalist</w:t>
      </w:r>
      <w:r>
        <w:t xml:space="preserve"> </w:t>
      </w:r>
      <w:r>
        <w:t xml:space="preserve">can uncover stories that were previously hidden behind bureaucratic walls. Investigative teams in this city have used data analysis to reveal corruption scandals, environmental violations, and inefficiencies in public services. This shift requires journalists to possess technical skills in coding and data visualization, expanding the traditional definition of the profession.</w:t>
      </w:r>
    </w:p>
    <w:bookmarkEnd w:id="22"/>
    <w:bookmarkStart w:id="23" w:name="X294667e4ac651bb02173a59557222cfe0fa55bf"/>
    <w:p>
      <w:pPr>
        <w:pStyle w:val="Heading2"/>
      </w:pPr>
      <w:r>
        <w:t xml:space="preserve">IV. Political Sensitivity and Ethical Challenges</w:t>
      </w:r>
    </w:p>
    <w:p>
      <w:pPr>
        <w:pStyle w:val="FirstParagraph"/>
      </w:pPr>
      <w:r>
        <w:t xml:space="preserve">The political climate in Catalonia has been a defining feature of life in Spain Barcelona for decades. The ongoing debate regarding independence creates a charged environment for media professionals. For the</w:t>
      </w:r>
      <w:r>
        <w:t xml:space="preserve"> </w:t>
      </w:r>
      <w:r>
        <w:rPr>
          <w:bCs/>
          <w:b/>
        </w:rPr>
        <w:t xml:space="preserve">Journalist</w:t>
      </w:r>
      <w:r>
        <w:t xml:space="preserve">, maintaining objectivity while navigating polarized public opinion is one of the most significant professional challenges.</w:t>
      </w:r>
    </w:p>
    <w:p>
      <w:pPr>
        <w:pStyle w:val="BodyText"/>
      </w:pPr>
      <w:r>
        <w:t xml:space="preserve">Ethical reporting becomes complex when covering protests, political speeches, or legal proceedings related to sovereignty. Journalists in Spain Barcelona must strive for balance, ensuring that their work does not exacerbate social tensions. This requires rigorous fact-checking and a commitment to ethical standards that prioritize truth over sensationalism. The pressure from political groups on both sides of the spectrum can lead to self-censorship or external pressure on news outlets.</w:t>
      </w:r>
    </w:p>
    <w:p>
      <w:pPr>
        <w:pStyle w:val="BodyText"/>
      </w:pPr>
      <w:r>
        <w:t xml:space="preserve">Moreover, the role of international media cannot be overlooked. Global news agencies often focus heavily on Spain Barcelona due to its political significance, which can sometimes skew local narratives. Local journalists play a crucial role in correcting these distortions by providing context that only an insider could offer. They ensure that the people of Spain Barcelona are represented accurately rather than as mere symbols of political conflict.</w:t>
      </w:r>
    </w:p>
    <w:bookmarkEnd w:id="23"/>
    <w:bookmarkStart w:id="24" w:name="v.-economic-pressures-and-job-security"/>
    <w:p>
      <w:pPr>
        <w:pStyle w:val="Heading2"/>
      </w:pPr>
      <w:r>
        <w:t xml:space="preserve">V. Economic Pressures and Job Security</w:t>
      </w:r>
    </w:p>
    <w:p>
      <w:pPr>
        <w:pStyle w:val="FirstParagraph"/>
      </w:pPr>
      <w:r>
        <w:t xml:space="preserve">The economic model of journalism has undergone severe strain, impacting job security in Spain Barcelona. Many traditional newspapers have reduced staff, leading to increased workloads for remaining employees. Freelance journalists often face precarious conditions, lacking benefits or stable income.</w:t>
      </w:r>
    </w:p>
    <w:p>
      <w:pPr>
        <w:pStyle w:val="BodyText"/>
      </w:pPr>
      <w:r>
        <w:t xml:space="preserve">This economic reality affects the quality and diversity of news produced in Spain Barcelona. Fewer resources mean less capacity for long-term investigative projects that require time and funding. The</w:t>
      </w:r>
      <w:r>
        <w:t xml:space="preserve"> </w:t>
      </w:r>
      <w:r>
        <w:rPr>
          <w:bCs/>
          <w:b/>
        </w:rPr>
        <w:t xml:space="preserve">Journalist</w:t>
      </w:r>
      <w:r>
        <w:t xml:space="preserve"> </w:t>
      </w:r>
      <w:r>
        <w:t xml:space="preserve">is increasingly expected to produce high volumes of content with limited support, potentially compromising depth and accuracy. However, this challenge has also spurred innovation. Many journalists are turning to subscription models, crowdfunding, or cooperative ownership structures to sustain their work independently of corporate interests.</w:t>
      </w:r>
    </w:p>
    <w:p>
      <w:pPr>
        <w:pStyle w:val="BodyText"/>
      </w:pPr>
      <w:r>
        <w:t xml:space="preserve">In Spain Barcelona specifically, there is a growing movement towards media cooperatives where decisions are made democratically by the journalists themselves. This model aims to protect editorial independence and provide more stable working conditions. It represents a significant shift in how journalism is practiced, prioritizing community value over profit margins.</w:t>
      </w:r>
    </w:p>
    <w:bookmarkEnd w:id="24"/>
    <w:bookmarkStart w:id="25" w:name="X28ebea91211162633d7f096710baf6ebc15559c"/>
    <w:p>
      <w:pPr>
        <w:pStyle w:val="Heading2"/>
      </w:pPr>
      <w:r>
        <w:t xml:space="preserve">VI. The Future of Journalism in Spain Barcelona</w:t>
      </w:r>
    </w:p>
    <w:p>
      <w:pPr>
        <w:pStyle w:val="FirstParagraph"/>
      </w:pPr>
      <w:r>
        <w:t xml:space="preserve">Looking ahead, the role of the</w:t>
      </w:r>
      <w:r>
        <w:t xml:space="preserve"> </w:t>
      </w:r>
      <w:r>
        <w:rPr>
          <w:bCs/>
          <w:b/>
        </w:rPr>
        <w:t xml:space="preserve">Journalist</w:t>
      </w:r>
      <w:r>
        <w:t xml:space="preserve"> </w:t>
      </w:r>
      <w:r>
        <w:t xml:space="preserve">in Spain Barcelona will continue to evolve. Artificial intelligence and automation are beginning to handle routine reporting tasks, such as sports scores or financial updates. This allows human journalists to focus on investigative work, analysis, and storytelling that machines cannot replicate.</w:t>
      </w:r>
    </w:p>
    <w:p>
      <w:pPr>
        <w:pStyle w:val="BodyText"/>
      </w:pPr>
      <w:r>
        <w:t xml:space="preserve">Educational institutions in Spain Barcelona are adapting their curricula to prepare future journalists for this hybrid landscape. Courses now include digital literacy, ethical AI use, and multimedia production alongside traditional reporting skills. The emphasis is on creating versatile professionals who can navigate the complexities of the modern media environment.</w:t>
      </w:r>
    </w:p>
    <w:p>
      <w:pPr>
        <w:pStyle w:val="BodyText"/>
      </w:pPr>
      <w:r>
        <w:t xml:space="preserve">Additionally, community engagement is expected to deepen. Journalists will increasingly act as facilitators of public dialogue, organizing forums and leveraging social media to gather diverse perspectives. This participatory approach aligns with the strong civic culture present in Spain Barcelona, where citizens are actively involved in local affairs.</w:t>
      </w:r>
    </w:p>
    <w:bookmarkEnd w:id="25"/>
    <w:bookmarkStart w:id="27" w:name="vii.-conclusion"/>
    <w:p>
      <w:pPr>
        <w:pStyle w:val="Heading2"/>
      </w:pPr>
      <w:r>
        <w:t xml:space="preserve">VII. Conclusion</w:t>
      </w:r>
    </w:p>
    <w:p>
      <w:pPr>
        <w:pStyle w:val="FirstParagraph"/>
      </w:pPr>
      <w:r>
        <w:t xml:space="preserve">In conclusion, the</w:t>
      </w:r>
      <w:r>
        <w:t xml:space="preserve"> </w:t>
      </w:r>
      <w:r>
        <w:rPr>
          <w:bCs/>
          <w:b/>
        </w:rPr>
        <w:t xml:space="preserve">Journalist</w:t>
      </w:r>
      <w:r>
        <w:t xml:space="preserve"> </w:t>
      </w:r>
      <w:r>
        <w:t xml:space="preserve">in Spain Barcelona operates at the intersection of tradition and innovation, language and politics, global trends and local realities. The historical significance of press freedom in this region provides a foundation upon which modern challenges are built. While technological disruption and economic pressures pose significant threats to the sustainability of journalism, they also drive necessary evolution.</w:t>
      </w:r>
    </w:p>
    <w:p>
      <w:pPr>
        <w:pStyle w:val="BodyText"/>
      </w:pPr>
      <w:r>
        <w:t xml:space="preserve">The unique linguistic and political context of Spain Barcelona demands a high level of professionalism, empathy, and ethical rigor from its journalists. As digital tools become more sophisticated and political discourse remains intense, the need for reliable, independent journalism has never been greater. The</w:t>
      </w:r>
      <w:r>
        <w:t xml:space="preserve"> </w:t>
      </w:r>
      <w:r>
        <w:rPr>
          <w:bCs/>
          <w:b/>
        </w:rPr>
        <w:t xml:space="preserve">Journalist</w:t>
      </w:r>
      <w:r>
        <w:t xml:space="preserve"> </w:t>
      </w:r>
      <w:r>
        <w:t xml:space="preserve">in Spain Barcelona is not just a reporter of events but a guardian of democratic values and a builder of social cohesion.</w:t>
      </w:r>
    </w:p>
    <w:p>
      <w:pPr>
        <w:pStyle w:val="BodyText"/>
      </w:pPr>
      <w:r>
        <w:t xml:space="preserve">Future research should focus on the long-term impact of media cooperatives in Spain Barcelona and the effectiveness of bilingual reporting strategies in fostering mutual understanding between linguistic communities. By continuing to study these dynamics, we can support the resilience and vitality of journalism in this vital Mediterranean city.</w:t>
      </w:r>
    </w:p>
    <w:p>
      <w:r>
        <w:pict>
          <v:rect style="width:0;height:1.5pt" o:hralign="center" o:hrstd="t" o:hr="t"/>
        </w:pict>
      </w:r>
    </w:p>
    <w:bookmarkStart w:id="26" w:name="vii.-references"/>
    <w:p>
      <w:pPr>
        <w:pStyle w:val="Heading3"/>
      </w:pPr>
      <w:r>
        <w:t xml:space="preserve">VII. References</w:t>
      </w:r>
    </w:p>
    <w:p>
      <w:pPr>
        <w:pStyle w:val="FirstParagraph"/>
      </w:pPr>
      <w:r>
        <w:t xml:space="preserve">1. European Press Prize Reports on Media Sustainability in Southern Europe.</w:t>
      </w:r>
      <w:r>
        <w:br/>
      </w:r>
      <w:r>
        <w:t xml:space="preserve">2. Observatori de la Diversitat Mitjana, "Linguistic Diversity in Spanish Media," Barcelona Studies.</w:t>
      </w:r>
      <w:r>
        <w:br/>
      </w:r>
      <w:r>
        <w:t xml:space="preserve">3. International Federation of Journalists, "Safety and Ethics of Journalism in Conflict Zones," Case Study: Catalonia.</w:t>
      </w:r>
      <w:r>
        <w:br/>
      </w:r>
      <w:r>
        <w:t xml:space="preserve">4. University of Barcelona Department of Communication, "Digital Transformation in Iberian Newsrooms."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Spain Barcelona</dc:title>
  <dc:creator/>
  <dc:language>en</dc:language>
  <cp:keywords/>
  <dcterms:created xsi:type="dcterms:W3CDTF">2026-07-29T10:17:42Z</dcterms:created>
  <dcterms:modified xsi:type="dcterms:W3CDTF">2026-07-29T10:17:42Z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