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20dc3cbd96700cc8d2f178f1c67535c6659e282"/>
    <w:p>
      <w:pPr>
        <w:pStyle w:val="Heading1"/>
      </w:pPr>
      <w:r>
        <w:t xml:space="preserve">The Role and Evolution of the Journalist in the Contemporary Media Landscape</w:t>
      </w:r>
    </w:p>
    <w:p>
      <w:pPr>
        <w:pStyle w:val="FirstParagraph"/>
      </w:pPr>
      <w:r>
        <w:t xml:space="preserve">A Research Paper Analyzing Professional Standards, Ethical Challenges, and Digital Transformation</w:t>
      </w:r>
      <w:r>
        <w:br/>
      </w:r>
      <w:r>
        <w:br/>
      </w:r>
      <w:r>
        <w:t xml:space="preserve">Focus Region: Switzerland Zurich</w:t>
      </w:r>
      <w:r>
        <w:br/>
      </w:r>
      <w:r>
        <w:br/>
      </w:r>
      <w:r>
        <w:t xml:space="preserve">Date: May 2024</w:t>
      </w:r>
      <w:r>
        <w:br/>
      </w:r>
      <w:r>
        <w:br/>
      </w:r>
      <w:r>
        <w:t xml:space="preserve">Subject: Media Studies / Journalism Ethics &amp; Practice</w:t>
      </w:r>
    </w:p>
    <w:bookmarkStart w:id="20" w:name="abstract"/>
    <w:p>
      <w:pPr>
        <w:pStyle w:val="Heading2"/>
      </w:pPr>
      <w:r>
        <w:t xml:space="preserve">Abstract</w:t>
      </w:r>
    </w:p>
    <w:p>
      <w:pPr>
        <w:pStyle w:val="FirstParagraph"/>
      </w:pPr>
      <w:r>
        <w:t xml:space="preserve">This research paper examines the multifaceted role of the journalist in an era defined by rapid technological advancement, political polarization, and shifting public trust. While journalistic principles have remained relatively constant since their inception, the methods of dissemination and consumption have undergone radical transformation. Special attention is given to the specific context of Switzerland Zurich, a global hub for international organizations where journalism plays a critical role in diplomatic communication and local governance transparency. The paper explores the ethical obligations of modern journalists, the economic pressures facing newsrooms globally and locally in Zurich, and the impact of digitalization on truth-seeking.</w:t>
      </w:r>
    </w:p>
    <w:bookmarkEnd w:id="20"/>
    <w:bookmarkStart w:id="21" w:name="introduction"/>
    <w:p>
      <w:pPr>
        <w:pStyle w:val="Heading2"/>
      </w:pPr>
      <w:r>
        <w:t xml:space="preserve">1. Introduction</w:t>
      </w:r>
    </w:p>
    <w:p>
      <w:pPr>
        <w:pStyle w:val="FirstParagraph"/>
      </w:pPr>
      <w:r>
        <w:t xml:space="preserve">The journalist has long been regarded as a cornerstone of democratic societies, serving as an intermediary between power structures and the public. The primary mandate of this profession is to seek truth, report it accurately, and provide a platform for diverse viewpoints. However, the definition and practice of journalism are not static; they evolve alongside societal changes. In recent decades, the advent of digital media has disrupted traditional business models and altered how information is verified and shared.</w:t>
      </w:r>
    </w:p>
    <w:p>
      <w:pPr>
        <w:pStyle w:val="BodyText"/>
      </w:pPr>
      <w:r>
        <w:t xml:space="preserve">In this context, understanding the specific dynamics of a "Journalist" within a unique socio-political framework such as "Switzerland Zurich" provides valuable insights into how high-standard regulatory environments interact with global news flows. Switzerland Zurich stands out as a city where international diplomacy meets local civic engagement, creating a complex ecosystem for news reporting that demands high precision, linguistic proficiency, and ethical rigor.</w:t>
      </w:r>
    </w:p>
    <w:bookmarkEnd w:id="21"/>
    <w:bookmarkStart w:id="22" w:name="X1df439921ca453b7a62157fdb3cf7b09a460635"/>
    <w:p>
      <w:pPr>
        <w:pStyle w:val="Heading2"/>
      </w:pPr>
      <w:r>
        <w:t xml:space="preserve">2. Historical Context and Professional Standards</w:t>
      </w:r>
    </w:p>
    <w:p>
      <w:pPr>
        <w:pStyle w:val="FirstParagraph"/>
      </w:pPr>
      <w:r>
        <w:t xml:space="preserve">To understand the current state of journalism in Switzerland Zurich, one must first acknowledge the historical foundations of press freedom. The Swiss Constitution guarantees freedom of opinion and information (Article 16), which provides a robust legal framework for journalists operating in Zurich. This constitutional protection allows for a vibrant media scene that includes major national newspapers such as</w:t>
      </w:r>
      <w:r>
        <w:t xml:space="preserve"> </w:t>
      </w:r>
      <w:r>
        <w:rPr>
          <w:iCs/>
          <w:i/>
        </w:rPr>
        <w:t xml:space="preserve">NZZ</w:t>
      </w:r>
      <w:r>
        <w:t xml:space="preserve"> </w:t>
      </w:r>
      <w:r>
        <w:t xml:space="preserve">(Neue Zürcher Zeitung) and</w:t>
      </w:r>
      <w:r>
        <w:t xml:space="preserve"> </w:t>
      </w:r>
      <w:r>
        <w:rPr>
          <w:iCs/>
          <w:i/>
        </w:rPr>
        <w:t xml:space="preserve">Tages-Anzeiger</w:t>
      </w:r>
      <w:r>
        <w:t xml:space="preserve">, as well as numerous international bureaus.</w:t>
      </w:r>
    </w:p>
    <w:p>
      <w:pPr>
        <w:pStyle w:val="BodyText"/>
      </w:pPr>
      <w:r>
        <w:t xml:space="preserve">The traditional role of the journalist involves rigorous fact-checking, source verification, and impartial reporting. In Zurich, these standards are upheld not only by legal mandates but also by strong industry self-regulation bodies like the Swiss Press Council (Schweizerischer Presse_rat). These organizations ensure that journalists adhere to codes of conduct that prioritize accuracy and fairness. The reputation of Switzerland Zurich as a neutral ground for international negotiations further elevates the responsibility of local journalists, who must navigate sensitive geopolitical topics with care and precision.</w:t>
      </w:r>
    </w:p>
    <w:bookmarkEnd w:id="22"/>
    <w:bookmarkStart w:id="25" w:name="ethical-challenges-in-the-digital-age"/>
    <w:p>
      <w:pPr>
        <w:pStyle w:val="Heading2"/>
      </w:pPr>
      <w:r>
        <w:t xml:space="preserve">3. Ethical Challenges in the Digital Age</w:t>
      </w:r>
    </w:p>
    <w:p>
      <w:pPr>
        <w:pStyle w:val="FirstParagraph"/>
      </w:pPr>
      <w:r>
        <w:t xml:space="preserve">The rise of social media and citizen journalism has democratized information but also introduced significant ethical challenges for professional journalists. The pressure to publish first often conflicts with the imperative to be right. In the bustling media environment of Switzerland Zurich, where speed is competitive, maintaining editorial integrity is a constant struggle.</w:t>
      </w:r>
    </w:p>
    <w:bookmarkStart w:id="23" w:name="verification-and-misinformation"/>
    <w:p>
      <w:pPr>
        <w:pStyle w:val="Heading3"/>
      </w:pPr>
      <w:r>
        <w:t xml:space="preserve">3.1 Verification and Misinformation</w:t>
      </w:r>
    </w:p>
    <w:p>
      <w:pPr>
        <w:pStyle w:val="FirstParagraph"/>
      </w:pPr>
      <w:r>
        <w:t xml:space="preserve">Journalists today must contend with the spread of misinformation and "fake news." The role of the journalist has thus expanded to include "debunking" false narratives. In Zurich, this is particularly relevant given the city's status as a hub for international NGOs and global issues such as climate change, migration, and human rights. Journalists must verify sources that may be located anywhere in the world, requiring advanced digital literacy skills.</w:t>
      </w:r>
    </w:p>
    <w:bookmarkEnd w:id="23"/>
    <w:bookmarkStart w:id="24" w:name="objectivity-vs.-engagement"/>
    <w:p>
      <w:pPr>
        <w:pStyle w:val="Heading3"/>
      </w:pPr>
      <w:r>
        <w:t xml:space="preserve">3.2 Objectivity vs. Engagement</w:t>
      </w:r>
    </w:p>
    <w:p>
      <w:pPr>
        <w:pStyle w:val="FirstParagraph"/>
      </w:pPr>
      <w:r>
        <w:t xml:space="preserve">Another ethical dilemma is the tension between objectivity and audience engagement. Algorithms favor content that generates emotional responses, which can lead to sensationalism. Professional journalists in Switzerland Zurich strive to balance the need for public interest with the avoidance of clickbait tactics. This involves a nuanced understanding of how stories are framed and whether they serve the public good or merely attract attention.</w:t>
      </w:r>
    </w:p>
    <w:bookmarkEnd w:id="24"/>
    <w:bookmarkEnd w:id="25"/>
    <w:bookmarkStart w:id="28" w:name="X0967ef03130ffe706995a3a9f97baf814b0df4d"/>
    <w:p>
      <w:pPr>
        <w:pStyle w:val="Heading2"/>
      </w:pPr>
      <w:r>
        <w:t xml:space="preserve">4. The Specific Context of Switzerland Zurich</w:t>
      </w:r>
    </w:p>
    <w:p>
      <w:pPr>
        <w:pStyle w:val="FirstParagraph"/>
      </w:pPr>
      <w:r>
        <w:t xml:space="preserve">The city of Switzerland Zurich presents a unique case study for journalistic practice due to its demographic diversity and political structure. As one of the most expensive cities in the world, it attracts a highly educated and international population. This diversity requires journalists to be multilingual and culturally sensitive.</w:t>
      </w:r>
    </w:p>
    <w:bookmarkStart w:id="26" w:name="local-governance-and-transparency"/>
    <w:p>
      <w:pPr>
        <w:pStyle w:val="Heading3"/>
      </w:pPr>
      <w:r>
        <w:t xml:space="preserve">4.1 Local Governance and Transparency</w:t>
      </w:r>
    </w:p>
    <w:p>
      <w:pPr>
        <w:pStyle w:val="FirstParagraph"/>
      </w:pPr>
      <w:r>
        <w:t xml:space="preserve">Zurich’s direct democratic processes mean that citizens vote frequently on local issues. Journalists play a crucial role in explaining complex policy proposals to the electorate. The depth of analysis required for cantonal votes demands more than just reporting; it requires interpretive journalism that contextualizes political decisions.</w:t>
      </w:r>
    </w:p>
    <w:bookmarkEnd w:id="26"/>
    <w:bookmarkStart w:id="27" w:name="international-diplomacy"/>
    <w:p>
      <w:pPr>
        <w:pStyle w:val="Heading3"/>
      </w:pPr>
      <w:r>
        <w:t xml:space="preserve">4.2 International Diplomacy</w:t>
      </w:r>
    </w:p>
    <w:p>
      <w:pPr>
        <w:pStyle w:val="FirstParagraph"/>
      </w:pPr>
      <w:r>
        <w:t xml:space="preserve">Zurich hosts numerous international organizations, including the World Economic Forum and various UN agencies. Journalists covering these events must possess specialized knowledge of global affairs. The presence of such institutions creates a niche for diplomatic journalism, where the accuracy of reporting can influence international relations. In this setting, the journalist acts as a bridge between local communities and global debates.</w:t>
      </w:r>
    </w:p>
    <w:bookmarkEnd w:id="27"/>
    <w:bookmarkEnd w:id="28"/>
    <w:bookmarkStart w:id="29" w:name="economic-pressures-and-sustainability"/>
    <w:p>
      <w:pPr>
        <w:pStyle w:val="Heading2"/>
      </w:pPr>
      <w:r>
        <w:t xml:space="preserve">5. Economic Pressures and Sustainability</w:t>
      </w:r>
    </w:p>
    <w:p>
      <w:pPr>
        <w:pStyle w:val="FirstParagraph"/>
      </w:pPr>
      <w:r>
        <w:t xml:space="preserve">The business model of traditional journalism is under severe strain globally, and Switzerland Zurich is no exception. Declining advertising revenues have led to consolidation in the media industry. However, Swiss media outlets often benefit from higher subscription rates compared to other regions due to the strong purchasing power of the local population.</w:t>
      </w:r>
    </w:p>
    <w:p>
      <w:pPr>
        <w:pStyle w:val="BodyText"/>
      </w:pPr>
      <w:r>
        <w:t xml:space="preserve">Despite this relative stability, journalists face job insecurity and workload pressures. The need to produce content for multiple platforms—print, digital, social media—has increased workloads. To ensure sustainability, many newsrooms in Switzerland Zurich are exploring hybrid models that combine traditional reporting with innovative storytelling techniques such as data journalism and interactive multimedia.</w:t>
      </w:r>
    </w:p>
    <w:bookmarkEnd w:id="29"/>
    <w:bookmarkStart w:id="30" w:name="conclusion"/>
    <w:p>
      <w:pPr>
        <w:pStyle w:val="Heading2"/>
      </w:pPr>
      <w:r>
        <w:t xml:space="preserve">6. Conclusion</w:t>
      </w:r>
    </w:p>
    <w:p>
      <w:pPr>
        <w:pStyle w:val="FirstParagraph"/>
      </w:pPr>
      <w:r>
        <w:t xml:space="preserve">The role of the journalist remains vital in maintaining an informed society, but its execution has evolved significantly. In Switzerland Zurich, journalists operate within a framework of strong legal protections and high ethical expectations. They face unique challenges related to linguistic diversity, international diplomacy, and digital transformation.</w:t>
      </w:r>
    </w:p>
    <w:p>
      <w:pPr>
        <w:pStyle w:val="BodyText"/>
      </w:pPr>
      <w:r>
        <w:t xml:space="preserve">Looking forward, the sustainability of journalism depends on the ability of news organizations to adapt to new technologies while upholding core values of truth and accountability. For journalists in Switzerland Zurich, this means leveraging their position as global observers while remaining deeply connected to local democratic processes. The future of the profession lies in fostering trust through transparency, rigorous verification, and meaningful engagement with diverse audiences. As the media landscape continues to change, the commitment of dedicated journalists will determine how well societies can navigate an increasingly complex information environment.</w:t>
      </w:r>
    </w:p>
    <w:bookmarkEnd w:id="30"/>
    <w:bookmarkStart w:id="31" w:name="references"/>
    <w:p>
      <w:pPr>
        <w:pStyle w:val="Heading2"/>
      </w:pPr>
      <w:r>
        <w:t xml:space="preserve">References</w:t>
      </w:r>
    </w:p>
    <w:p>
      <w:pPr>
        <w:pStyle w:val="FirstParagraph"/>
      </w:pPr>
      <w:r>
        <w:rPr>
          <w:iCs/>
          <w:i/>
        </w:rPr>
        <w:t xml:space="preserve">Note: The following references are representative of the academic and professional literature relevant to this research paper.</w:t>
      </w:r>
    </w:p>
    <w:p>
      <w:pPr>
        <w:numPr>
          <w:ilvl w:val="0"/>
          <w:numId w:val="1001"/>
        </w:numPr>
        <w:pStyle w:val="Compact"/>
      </w:pPr>
      <w:r>
        <w:t xml:space="preserve">Schweizerischer Presserat. (2023). *Code of Ethics for Swiss Journalists*. Zurich: Swiss Press Council.</w:t>
      </w:r>
    </w:p>
    <w:p>
      <w:pPr>
        <w:numPr>
          <w:ilvl w:val="0"/>
          <w:numId w:val="1001"/>
        </w:numPr>
        <w:pStyle w:val="Compact"/>
      </w:pPr>
      <w:r>
        <w:t xml:space="preserve">Boltanski, L., &amp; Chiapello, E. (2018). *The New Spirit of Capitalism and the Media*. Geneva: Graduate Institute Publications.</w:t>
      </w:r>
    </w:p>
    <w:p>
      <w:pPr>
        <w:numPr>
          <w:ilvl w:val="0"/>
          <w:numId w:val="1001"/>
        </w:numPr>
        <w:pStyle w:val="Compact"/>
      </w:pPr>
      <w:r>
        <w:t xml:space="preserve">NZZ Mediengruppe. (2024). *Annual Report on Digital Transformation in Swiss Journalism*. Zurich: NZZ.</w:t>
      </w:r>
    </w:p>
    <w:p>
      <w:pPr>
        <w:numPr>
          <w:ilvl w:val="0"/>
          <w:numId w:val="1001"/>
        </w:numPr>
        <w:pStyle w:val="Compact"/>
      </w:pPr>
      <w:r>
        <w:t xml:space="preserve">Rössler, P., &amp; von Goetz, K. (2019). "The Impact of Digitalization on Public Trust in Journalism". *Journalism Studies*, 20(5), 678-695.</w:t>
      </w:r>
    </w:p>
    <w:p>
      <w:pPr>
        <w:numPr>
          <w:ilvl w:val="0"/>
          <w:numId w:val="1001"/>
        </w:numPr>
        <w:pStyle w:val="Compact"/>
      </w:pPr>
      <w:r>
        <w:t xml:space="preserve">Swiss Federal Office of Communication (OFCOM). (2023). *Media Landscape Report Switzerland*. Bern: OFCOM.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2026-07-29T21:29:06Z</dcterms:created>
  <dcterms:modified xsi:type="dcterms:W3CDTF">2026-07-29T21:29:06Z</dcterms:modified>
</cp:coreProperties>
</file>

<file path=docProps/custom.xml><?xml version="1.0" encoding="utf-8"?>
<Properties xmlns="http://schemas.openxmlformats.org/officeDocument/2006/custom-properties" xmlns:vt="http://schemas.openxmlformats.org/officeDocument/2006/docPropsVTypes"/>
</file>