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8ba9ab1e7a01b69a45f715017483402e8151343"/>
    <w:p>
      <w:pPr>
        <w:pStyle w:val="Heading1"/>
      </w:pPr>
      <w:r>
        <w:t xml:space="preserve">The Evolving Role of the Journalist in the United Arab Emirates Dubai</w:t>
      </w:r>
    </w:p>
    <w:p>
      <w:r>
        <w:pict>
          <v:rect style="width:0;height:1.5pt" o:hralign="center" o:hrstd="t" o:hr="t"/>
        </w:pict>
      </w:r>
    </w:p>
    <w:p>
      <w:pPr>
        <w:pStyle w:val="FirstParagraph"/>
      </w:pPr>
      <w:r>
        <w:t xml:space="preserve">The media landscape within the United Arab Emirates (UAE) has undergone a profound transformation over the past two decades, positioning Dubai as one of the most dynamic and influential hubs for global communications. At the heart of this transformation stands the professional journalist. Far from being mere transmitters of information, journalists in Dubai have become pivotal architects of national identity, diplomatic bridge-builders between East and West, and key drivers in shaping a future-oriented narrative that blends profound traditional heritage with cutting-edge modernization. This research paper explores the multifaceted role of the journalist within the United Arab Emirates Dubai context, examining their responsibilities regarding regulatory compliance, cultural sensitivity, digital innovation, and ethical storytelling.</w:t>
      </w:r>
    </w:p>
    <w:bookmarkStart w:id="20" w:name="X926dfc07a76f24b41f6ecb8268d7beedd839ed5"/>
    <w:p>
      <w:pPr>
        <w:pStyle w:val="Heading2"/>
      </w:pPr>
      <w:r>
        <w:t xml:space="preserve">The Strategic Context: Media as a Pillar of Soft Power</w:t>
      </w:r>
    </w:p>
    <w:p>
      <w:r>
        <w:pict>
          <v:rect style="width:0;height:1.5pt" o:hralign="center" o:hrstd="t" o:hr="t"/>
        </w:pict>
      </w:r>
    </w:p>
    <w:p>
      <w:pPr>
        <w:pStyle w:val="FirstParagraph"/>
      </w:pPr>
      <w:r>
        <w:t xml:space="preserve">To understand the journalist's role in Dubai, one must first recognize the strategic imperative of media within the United Arab Emirates. The ruling leadership has long understood that information is a powerful currency. In this context, journalists are not just observers but active participants in a national project aimed at projecting soft power globally. Dubai serves as a global crossroads for tourism, finance, and technology; consequently, the narratives crafted by journalists directly impact international perceptions of stability, innovation, and cultural openness.</w:t>
      </w:r>
    </w:p>
    <w:p>
      <w:pPr>
        <w:pStyle w:val="BodyText"/>
      </w:pPr>
      <w:r>
        <w:br/>
      </w:r>
    </w:p>
    <w:p>
      <w:pPr>
        <w:pStyle w:val="BodyText"/>
      </w:pPr>
      <w:r>
        <w:t xml:space="preserve">Unlike many Western contexts where journalism is strictly framed as a "watchdog" over government institutions—often adversarial in nature—the role of the journalist in the United Arab Emirates Dubai is more nuanced. While critical inquiry remains a vital component of professional integrity within established legal frameworks, there is an overarching emphasis on constructive journalism. Journalists are expected to balance investigative rigor with societal cohesion, ensuring that reporting enhances rather than disrupts the collective progress of the nation.</w:t>
      </w:r>
    </w:p>
    <w:bookmarkEnd w:id="20"/>
    <w:bookmarkStart w:id="21" w:name="Xc4b825872e71916be89962880cfe61d17fa7957"/>
    <w:p>
      <w:pPr>
        <w:pStyle w:val="Heading2"/>
      </w:pPr>
      <w:r>
        <w:t xml:space="preserve">Navigating Regulatory Frameworks and Ethical Standards</w:t>
      </w:r>
    </w:p>
    <w:p>
      <w:r>
        <w:pict>
          <v:rect style="width:0;height:1.5pt" o:hralign="center" o:hrstd="t" o:hr="t"/>
        </w:pict>
      </w:r>
    </w:p>
    <w:p>
      <w:pPr>
        <w:pStyle w:val="FirstParagraph"/>
      </w:pPr>
      <w:r>
        <w:t xml:space="preserve">One of the most defining characteristics of practicing journalism in Dubai is the requirement for strict adherence to a comprehensive regulatory framework. The UAE has robust media laws designed to protect national security, public order, religious values, and individual privacy. For any journalist operating within United Arab Emirates Dubai borders—whether they are expatriates or nationals—the ability to navigate these regulations is paramount.</w:t>
      </w:r>
    </w:p>
    <w:p>
      <w:pPr>
        <w:pStyle w:val="BodyText"/>
      </w:pPr>
      <w:r>
        <w:br/>
      </w:r>
    </w:p>
    <w:p>
      <w:pPr>
        <w:pStyle w:val="BodyText"/>
      </w:pPr>
      <w:r>
        <w:t xml:space="preserve">This does not equate to a lack of freedom; rather, it demands a heightened level of professional discipline and contextual awareness. Journalists must possess deep knowledge of local customs, Islamic traditions, and political sensitivities. For instance, during Ramadan or other significant national holidays such as UAE National Day (December 2), journalists are expected to tailor their editorial calendars respectfully to honor these periods while still delivering essential news content. Mastery of this delicate balance is what distinguishes an effective journalist in the region from one who fails to comprehend the local socio-political fabric.</w:t>
      </w:r>
    </w:p>
    <w:bookmarkEnd w:id="21"/>
    <w:bookmarkStart w:id="22" w:name="X45bc6e39820b0ef443b45599ac2ac6b1a7dae37"/>
    <w:p>
      <w:pPr>
        <w:pStyle w:val="Heading2"/>
      </w:pPr>
      <w:r>
        <w:t xml:space="preserve">Digital Innovation and Technological Adaptation</w:t>
      </w:r>
    </w:p>
    <w:p>
      <w:r>
        <w:pict>
          <v:rect style="width:0;height:1.5pt" o:hralign="center" o:hrstd="t" o:hr="t"/>
        </w:pict>
      </w:r>
    </w:p>
    <w:p>
      <w:pPr>
        <w:pStyle w:val="FirstParagraph"/>
      </w:pPr>
      <w:r>
        <w:t xml:space="preserve">Dubai has positioned itself as a global smart city, and its media sector mirrors this ambition. The modern journalist in United Arab Emirates Dubai must be digitally literate beyond traditional reporting skills. With the rapid adoption of artificial intelligence, big data analytics, and augmented reality in newsrooms like those at Gulf News or Khaleej Times (both prominent English-language publications), journalists are increasingly required to present complex stories through immersive digital formats.</w:t>
      </w:r>
    </w:p>
    <w:p>
      <w:pPr>
        <w:pStyle w:val="BodyText"/>
      </w:pPr>
      <w:r>
        <w:br/>
      </w:r>
    </w:p>
    <w:p>
      <w:pPr>
        <w:pStyle w:val="BodyText"/>
      </w:pPr>
      <w:r>
        <w:t xml:space="preserve">Furthermore, the rise of social media platforms has shifted power dynamics. Journalists are no longer gatekeepers solely relying on traditional print or television broadcasts; they must engage directly with audiences on platforms like X (formerly Twitter) and Instagram. In the UAE, where social media usage rates are among the highest in the world, journalists must curate content that is shareable yet accurate, viral yet respectful. This dual challenge of technological adaptation and cultural preservation places unique demands on contemporary media professionals.</w:t>
      </w:r>
    </w:p>
    <w:bookmarkEnd w:id="22"/>
    <w:bookmarkStart w:id="23" w:name="X2be4a3b080e0e96545a5037ce73f563fc6e8d2f"/>
    <w:p>
      <w:pPr>
        <w:pStyle w:val="Heading2"/>
      </w:pPr>
      <w:r>
        <w:t xml:space="preserve">Cultural Translation and Cross-Cultural Dialogue</w:t>
      </w:r>
    </w:p>
    <w:p>
      <w:r>
        <w:pict>
          <v:rect style="width:0;height:1.5pt" o:hralign="center" o:hrstd="t" o:hr="t"/>
        </w:pict>
      </w:r>
    </w:p>
    <w:p>
      <w:pPr>
        <w:pStyle w:val="FirstParagraph"/>
      </w:pPr>
      <w:r>
        <w:t xml:space="preserve">Another critical dimension of the journalist's role in Dubai is that of a cultural translator. With a population where expatriates vastly outnumber citizens, the newsroom in Dubai is one of the most diverse environments globally. Journalists often find themselves translating not just language, but also culture and context for an international audience.</w:t>
      </w:r>
    </w:p>
    <w:p>
      <w:pPr>
        <w:pStyle w:val="BodyText"/>
      </w:pPr>
      <w:r>
        <w:br/>
      </w:r>
    </w:p>
    <w:p>
      <w:pPr>
        <w:pStyle w:val="BodyText"/>
      </w:pPr>
      <w:r>
        <w:t xml:space="preserve">When reporting on events such as Expo 2020 Dubai (hosted in 2021-2023), journalists had to contextualize the UAE's historical achievements within a modern global framework. They played a crucial role in demystifying Arab culture for global viewers, explaining traditions like coffee ceremonies, hospitality customs, and architectural marvels such as the Burj Khalifa. By doing so, they fostered mutual understanding between cultures while simultaneously promoting pride in national heritage among Emirati citizens.</w:t>
      </w:r>
    </w:p>
    <w:bookmarkEnd w:id="23"/>
    <w:bookmarkStart w:id="24" w:name="conclusion"/>
    <w:p>
      <w:pPr>
        <w:pStyle w:val="Heading2"/>
      </w:pPr>
      <w:r>
        <w:t xml:space="preserve">Conclusion</w:t>
      </w:r>
    </w:p>
    <w:p>
      <w:r>
        <w:pict>
          <v:rect style="width:0;height:1.5pt" o:hralign="center" o:hrstd="t" o:hr="t"/>
        </w:pict>
      </w:r>
    </w:p>
    <w:p>
      <w:pPr>
        <w:pStyle w:val="FirstParagraph"/>
      </w:pPr>
      <w:r>
        <w:t xml:space="preserve">In conclusion, the role of the journalist in United Arab Emirates Dubai is complex, multifaceted, and increasingly vital to both local cohesion and global engagement. It requires a delicate synthesis of adherence to strict legal frameworks with bold investigative instincts; technological innovation with deep-rooted cultural respect; and national pride with international openness. As Dubai continues to evolve into a leading global metropolis for science, business, and tourism—exemplified by recent initiatives such as the Mars Mission and AI strategies—the journalist remains a central figure in shaping the narrative. They are not merely chroniclers of history but active participants in building the future image of one of the world's most ambitious nations.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the United Arab Emirates Dubai</dc:title>
  <dc:creator/>
  <dc:language>en</dc:language>
  <cp:keywords/>
  <dcterms:created xsi:type="dcterms:W3CDTF">2026-07-29T21:11:30Z</dcterms:created>
  <dcterms:modified xsi:type="dcterms:W3CDTF">2026-07-29T21:11:30Z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