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001d7af68a64b02bd90dc22721d08a74327bc32"/>
    <w:p>
      <w:pPr>
        <w:pStyle w:val="Heading1"/>
      </w:pPr>
      <w:r>
        <w:t xml:space="preserve">The Role and Evolution of the Journalist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rPr>
          <w:iCs/>
          <w:i/>
        </w:rPr>
        <w:t xml:space="preserve">A comprehensive analysis of journalistic practices within the context of the major metropolis in Illinois.</w:t>
      </w:r>
    </w:p>
    <w:bookmarkStart w:id="20" w:name="abstract"/>
    <w:p>
      <w:pPr>
        <w:pStyle w:val="Heading3"/>
      </w:pPr>
      <w:r>
        <w:t xml:space="preserve">Abstract</w:t>
      </w:r>
    </w:p>
    <w:p>
      <w:pPr>
        <w:pStyle w:val="FirstParagraph"/>
      </w:pPr>
      <w:r>
        <w:t xml:space="preserve">This Research Paper examines the critical function, historical trajectory, and contemporary challenges faced by the Journalist operating within United States Chicago. As one of America's most historically significant cities, Chicago has served as a crucible for investigative reporting, political journalism, and community engagement. This document analyzes how local media outlets shape public discourse in this specific geographic region while adhering to national standards of press freedom and ethical responsibility.</w:t>
      </w:r>
    </w:p>
    <w:bookmarkEnd w:id="20"/>
    <w:bookmarkStart w:id="21" w:name="introduction-the-chicago-context"/>
    <w:p>
      <w:pPr>
        <w:pStyle w:val="Heading2"/>
      </w:pPr>
      <w:r>
        <w:t xml:space="preserve">Introduction: The Chicago Context</w:t>
      </w:r>
    </w:p>
    <w:p>
      <w:pPr>
        <w:pStyle w:val="FirstParagraph"/>
      </w:pPr>
      <w:r>
        <w:t xml:space="preserve">The city of Chicago has long been recognized as a vital hub for journalism in the United States. Known historically as "The Windy City" for its political rhetoric but equally famous for its robust tradition of press excellence, the city is home to some of the most influential newspapers in North America, including</w:t>
      </w:r>
      <w:r>
        <w:t xml:space="preserve"> </w:t>
      </w:r>
      <w:r>
        <w:rPr>
          <w:iCs/>
          <w:i/>
        </w:rPr>
        <w:t xml:space="preserve">Tribune Publishing</w:t>
      </w:r>
      <w:r>
        <w:t xml:space="preserve"> </w:t>
      </w:r>
      <w:r>
        <w:t xml:space="preserve">(owner of the</w:t>
      </w:r>
      <w:r>
        <w:t xml:space="preserve"> </w:t>
      </w:r>
      <w:r>
        <w:rPr>
          <w:iCs/>
          <w:i/>
        </w:rPr>
        <w:t xml:space="preserve">Chicago Tribune</w:t>
      </w:r>
      <w:r>
        <w:t xml:space="preserve">) and</w:t>
      </w:r>
      <w:r>
        <w:t xml:space="preserve"> </w:t>
      </w:r>
      <w:r>
        <w:rPr>
          <w:iCs/>
          <w:i/>
        </w:rPr>
        <w:t xml:space="preserve">The Chicago Sun-Times</w:t>
      </w:r>
      <w:r>
        <w:t xml:space="preserve">. In this Research Paper, we explore how a Journalist operating in United States Chicago must navigate a complex landscape characterized by high-stakes politics, diverse community interests, and intense competition from digital media platforms.</w:t>
      </w:r>
    </w:p>
    <w:p>
      <w:pPr>
        <w:pStyle w:val="BodyText"/>
      </w:pPr>
      <w:r>
        <w:t xml:space="preserve">The definition of the Journalist has evolved significantly over the last century. No longer confined to print deadlines and physical presses, today's journalist in this metropolitan area utilizes digital tools to report on everything from City Hall corruption to neighborhood gentrification. This paper argues that despite technological disruptions, the core mandate of the Journalist—truth-seeking and public accountability—remains more relevant than ever in Chicago.</w:t>
      </w:r>
    </w:p>
    <w:bookmarkEnd w:id="21"/>
    <w:bookmarkStart w:id="22" w:name="Xf374037207a2f6a8b3d49c248f24d53ce310e82"/>
    <w:p>
      <w:pPr>
        <w:pStyle w:val="Heading2"/>
      </w:pPr>
      <w:r>
        <w:t xml:space="preserve">Historical Significance of Journalism in Chicago</w:t>
      </w:r>
    </w:p>
    <w:p>
      <w:pPr>
        <w:pStyle w:val="FirstParagraph"/>
      </w:pPr>
      <w:r>
        <w:t xml:space="preserve">To understand the current state of media in United States Chicago, one must acknowledge its rich history. The late 19th and early 20th centuries saw the rise of "Yellow Journalism" and later, rigorous investigative standards. It was during this era that many modern practices were codified by journalists who reported on industrialization, labor movements, and urban development. For a Journalist today in Chicago, these historical precedents set a high bar for ethical conduct.</w:t>
      </w:r>
    </w:p>
    <w:p>
      <w:pPr>
        <w:pStyle w:val="BodyText"/>
      </w:pPr>
      <w:r>
        <w:t xml:space="preserve">The legacy of figures like Ida B. Wells-Barnett is particularly poignant in this context. As an early investigative journalist based in Chicago, she courageously reported on lynching and racial injustice, demonstrating the power of journalism to drive social change. This lineage influences how contemporary journalists view their role not just as reporters of facts, but as guardians of civil rights and social equity within the city.</w:t>
      </w:r>
    </w:p>
    <w:bookmarkEnd w:id="22"/>
    <w:bookmarkStart w:id="23" w:name="X784b708d4bca0bff6589b333e870caa9130959d"/>
    <w:p>
      <w:pPr>
        <w:pStyle w:val="Heading2"/>
      </w:pPr>
      <w:r>
        <w:t xml:space="preserve">Structures of Local Media in United States Chicago</w:t>
      </w:r>
    </w:p>
    <w:p>
      <w:pPr>
        <w:pStyle w:val="FirstParagraph"/>
      </w:pPr>
      <w:r>
        <w:t xml:space="preserve">The media ecosystem in Chicago is multifaceted. The primary entities include legacy newspapers, broadcast television networks, radio stations, and a rapidly growing number of independent digital news organizations. A Journalist employed by a major outlet such as the</w:t>
      </w:r>
      <w:r>
        <w:t xml:space="preserve"> </w:t>
      </w:r>
      <w:r>
        <w:rPr>
          <w:iCs/>
          <w:i/>
        </w:rPr>
        <w:t xml:space="preserve">Tribune</w:t>
      </w:r>
      <w:r>
        <w:t xml:space="preserve"> </w:t>
      </w:r>
      <w:r>
        <w:t xml:space="preserve">operates within a corporate structure that balances editorial independence with business pressures. Conversely, journalists working for smaller community papers or digital startups often face resource constraints but enjoy greater agility in addressing niche topics.</w:t>
      </w:r>
    </w:p>
    <w:p>
      <w:pPr>
        <w:pStyle w:val="BodyText"/>
      </w:pPr>
      <w:r>
        <w:t xml:space="preserve">In United States Chicago, there is also a strong presence of public media, such as WBEZ (NPR affiliate), which plays a crucial role in deep-dive storytelling and civic education. The interaction between these different types of media creates a dynamic environment where stories can cross-pollinate. A scoop made by an investigative journalist at one outlet often ripples through other platforms, amplifying its impact on public policy.</w:t>
      </w:r>
    </w:p>
    <w:bookmarkEnd w:id="23"/>
    <w:bookmarkStart w:id="24" w:name="X8e270cb9f6e870ec46586eec1be7414d7142c52"/>
    <w:p>
      <w:pPr>
        <w:pStyle w:val="Heading2"/>
      </w:pPr>
      <w:r>
        <w:t xml:space="preserve">The Modern Journalist: Challenges and Adaptations</w:t>
      </w:r>
    </w:p>
    <w:p>
      <w:pPr>
        <w:pStyle w:val="FirstParagraph"/>
      </w:pPr>
      <w:r>
        <w:t xml:space="preserve">The role of the modern Journalist in Chicago is fraught with challenges. The decline in advertising revenue for traditional print media has forced many newsrooms to downsize. Consequently, journalists are increasingly expected to be multi-platform professionals—skilled in writing, video production, social media management, and data analysis.</w:t>
      </w:r>
    </w:p>
    <w:p>
      <w:pPr>
        <w:pStyle w:val="BodyText"/>
      </w:pPr>
      <w:r>
        <w:t xml:space="preserve">Furthermore, the digital age has introduced new ethical dilemmas regarding speed versus accuracy. In a city as fast-paced as Chicago’s political scene—dominated by relationships between the Mayor’s office and the City Council—a Journalist must balance rapid reporting with rigorous verification. Misinformation spreads quickly on social media, making the journalist’s role in providing verified, contextualized information paramount.</w:t>
      </w:r>
    </w:p>
    <w:p>
      <w:pPr>
        <w:pStyle w:val="BodyText"/>
      </w:pPr>
      <w:r>
        <w:t xml:space="preserve">Additionally, safety remains a concern. Journalists covering protests, crime scenes in high-risk neighborhoods of United States Chicago, or controversial political rallies often face physical and digital threats. News organizations are increasingly investing in training journalists on digital security and physical safety protocols.</w:t>
      </w:r>
    </w:p>
    <w:bookmarkEnd w:id="24"/>
    <w:bookmarkStart w:id="25" w:name="ethical-standards-and-community-trust"/>
    <w:p>
      <w:pPr>
        <w:pStyle w:val="Heading2"/>
      </w:pPr>
      <w:r>
        <w:t xml:space="preserve">Ethical Standards and Community Trust</w:t>
      </w:r>
    </w:p>
    <w:p>
      <w:pPr>
        <w:pStyle w:val="FirstParagraph"/>
      </w:pPr>
      <w:r>
        <w:t xml:space="preserve">Ethics form the backbone of journalism. For a Journalist in Chicago, navigating issues of bias, conflict of interest, and source protection is daily work. The Society of Professional Journalists (SPJ) Code of Ethics serves as a guiding document for many professionals in the region. Key tenets include seeking truth and reporting it, minimizing harm, acting independently, and being accountable.</w:t>
      </w:r>
    </w:p>
    <w:p>
      <w:pPr>
        <w:pStyle w:val="BodyText"/>
      </w:pPr>
      <w:r>
        <w:t xml:space="preserve">In recent years, trust in media has fluctuated globally and nationally. In response, many journalists in Chicago have adopted "solutions journalism," a practice that goes beyond identifying problems to exploring responses. This approach aims to rebuild trust with the audience by providing constructive narratives alongside critical reporting. For instance, local journalists have covered innovations in public education reform or sustainable urban planning projects, engaging readers who might otherwise feel alienated by negative news cycles.</w:t>
      </w:r>
    </w:p>
    <w:bookmarkEnd w:id="25"/>
    <w:bookmarkStart w:id="26" w:name="X798b9f815ff707936014e0a80cee9e284577e60"/>
    <w:p>
      <w:pPr>
        <w:pStyle w:val="Heading2"/>
      </w:pPr>
      <w:r>
        <w:t xml:space="preserve">The Impact of Political Journalism on Local Governance</w:t>
      </w:r>
    </w:p>
    <w:p>
      <w:pPr>
        <w:pStyle w:val="FirstParagraph"/>
      </w:pPr>
      <w:r>
        <w:t xml:space="preserve">Chicago’s political landscape is unique within the United States due to its long-standing machine politics and distinct bureaucratic structures. A Journalist covering local government must possess a deep understanding of municipal code, budget processes, and political alliances. Investigative reports by journalists have historically led to significant reforms, including investigations into police misconduct, housing authority mismanagement, and contract bidding irregularities.</w:t>
      </w:r>
    </w:p>
    <w:p>
      <w:pPr>
        <w:pStyle w:val="BodyText"/>
      </w:pPr>
      <w:r>
        <w:t xml:space="preserve">The transparency provided by journalists ensures that the democratic process functions effectively. When a Journalist uncovers corruption or inefficiency in United States Chicago local government, it empowers citizens to make informed decisions at the ballot box. This watchdog function is essential for maintaining the integrity of urban governance.</w:t>
      </w:r>
    </w:p>
    <w:bookmarkEnd w:id="26"/>
    <w:bookmarkStart w:id="27" w:name="X878dc6ba3abec5c945832187bd090531fcf4e6c"/>
    <w:p>
      <w:pPr>
        <w:pStyle w:val="Heading2"/>
      </w:pPr>
      <w:r>
        <w:t xml:space="preserve">Diversity and Representation in Journalism</w:t>
      </w:r>
    </w:p>
    <w:p>
      <w:pPr>
        <w:pStyle w:val="FirstParagraph"/>
      </w:pPr>
      <w:r>
        <w:t xml:space="preserve">A critical aspect of contemporary journalism is representation. Chicago’s population is incredibly diverse, comprising large communities of African Americans, Latinos (particularly Mexican-American), Asian Americans, and European immigrants. It is imperative that the workforce of Journalists reflects this diversity to ensure equitable coverage.</w:t>
      </w:r>
    </w:p>
    <w:p>
      <w:pPr>
        <w:pStyle w:val="BodyText"/>
      </w:pPr>
      <w:r>
        <w:t xml:space="preserve">Newsrooms in Chicago are increasingly recognizing the need for diverse perspectives. A homogeneous newsroom risks overlooking subtle but important cultural nuances or failing to accurately represent minority experiences. By hiring journalists from various backgrounds, media outlets can produce more comprehensive and empathetic storytelling that resonates with the entire populace of United States Chicago.</w:t>
      </w:r>
    </w:p>
    <w:bookmarkEnd w:id="27"/>
    <w:bookmarkStart w:id="28" w:name="conclusion"/>
    <w:p>
      <w:pPr>
        <w:pStyle w:val="Heading2"/>
      </w:pPr>
      <w:r>
        <w:t xml:space="preserve">Conclusion</w:t>
      </w:r>
    </w:p>
    <w:p>
      <w:pPr>
        <w:pStyle w:val="FirstParagraph"/>
      </w:pPr>
      <w:r>
        <w:t xml:space="preserve">In conclusion, the Journalist in United States Chicago occupies a pivotal position in society. From their historical roots as pioneers of investigative reporting to their current role as multi-platform digital communicators, these professionals play an indispensable role in informing the public and holding power to account. Despite facing significant economic and technological challenges, the commitment of journalists to ethical standards and community engagement remains steadfast.</w:t>
      </w:r>
    </w:p>
    <w:p>
      <w:pPr>
        <w:pStyle w:val="BodyText"/>
      </w:pPr>
      <w:r>
        <w:t xml:space="preserve">The future of journalism in this city depends on continued innovation, sustained support for local newsrooms, and active civic participation by readers. As long as there are truths to be told in the complex urban fabric of Chicago, the need for skilled, dedicated Journalists will remain absolute. This Research Paper underscores that journalism is not merely a profession but a public service essential to the health of democracy in United States Chicago.</w:t>
      </w:r>
    </w:p>
    <w:bookmarkEnd w:id="28"/>
    <w:bookmarkStart w:id="29" w:name="references"/>
    <w:p>
      <w:pPr>
        <w:pStyle w:val="Heading2"/>
      </w:pPr>
      <w:r>
        <w:t xml:space="preserve">References</w:t>
      </w:r>
    </w:p>
    <w:p>
      <w:pPr>
        <w:numPr>
          <w:ilvl w:val="0"/>
          <w:numId w:val="1001"/>
        </w:numPr>
        <w:pStyle w:val="Compact"/>
      </w:pPr>
      <w:r>
        <w:t xml:space="preserve">Society of Professional Journalists (SPJ). (n.d.). Code of Ethics. Retrieved from spj.org.</w:t>
      </w:r>
    </w:p>
    <w:p>
      <w:pPr>
        <w:numPr>
          <w:ilvl w:val="0"/>
          <w:numId w:val="1001"/>
        </w:numPr>
        <w:pStyle w:val="Compact"/>
      </w:pPr>
      <w:r>
        <w:t xml:space="preserve">Kozol, J. (1991). Savage Inequalities: Children in America's Schools. HarperPerennial.</w:t>
      </w:r>
    </w:p>
    <w:p>
      <w:pPr>
        <w:numPr>
          <w:ilvl w:val="0"/>
          <w:numId w:val="1001"/>
        </w:numPr>
        <w:pStyle w:val="Compact"/>
      </w:pPr>
      <w:r>
        <w:t xml:space="preserve">Bennett, W. L., &amp; Lawrence, R. G. (2017). #Democracy: The Internet and U.S Politics in Historical Perspective.</w:t>
      </w:r>
    </w:p>
    <w:p>
      <w:pPr>
        <w:numPr>
          <w:ilvl w:val="0"/>
          <w:numId w:val="1001"/>
        </w:numPr>
        <w:pStyle w:val="Compact"/>
      </w:pPr>
      <w:r>
        <w:t xml:space="preserve">Chicago Tribune Archives. Various issues regarding investigative reporting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States Chicago</dc:title>
  <dc:creator/>
  <dc:language>en</dc:language>
  <cp:keywords/>
  <dcterms:created xsi:type="dcterms:W3CDTF">2026-07-29T21:11:23Z</dcterms:created>
  <dcterms:modified xsi:type="dcterms:W3CDTF">2026-07-29T21:11:23Z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