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Research</w:t>
      </w:r>
      <w:r>
        <w:t xml:space="preserve"> </w:t>
      </w:r>
      <w:r>
        <w:t xml:space="preserve">Paper</w:t>
      </w:r>
    </w:p>
    <w:bookmarkStart w:id="28" w:name="X90195b6f9834684ada60a6f92e12fb9e9fbcdf7"/>
    <w:p>
      <w:pPr>
        <w:pStyle w:val="Heading1"/>
      </w:pPr>
      <w:r>
        <w:t xml:space="preserve">The Critical Role of the Journalist in United States Houston: A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Ethics and Local Impact</w:t>
      </w:r>
      <w:r>
        <w:br/>
      </w:r>
      <w:r>
        <w:rPr>
          <w:bCs/>
          <w:b/>
        </w:rPr>
        <w:t xml:space="preserve">Jurisdiction:</w:t>
      </w:r>
      <w:r>
        <w:t xml:space="preserve"> </w:t>
      </w:r>
      <w:r>
        <w:t xml:space="preserve">United States Houston</w:t>
      </w:r>
    </w:p>
    <w:bookmarkStart w:id="20" w:name="i.-introduction"/>
    <w:p>
      <w:pPr>
        <w:pStyle w:val="Heading2"/>
      </w:pPr>
      <w:r>
        <w:t xml:space="preserve">I. Introduction</w:t>
      </w:r>
    </w:p>
    <w:p>
      <w:pPr>
        <w:pStyle w:val="FirstParagraph"/>
      </w:pPr>
      <w:r>
        <w:t xml:space="preserve">In the complex tapestry of modern American democracy, no institution is more vital to the preservation of truth and civic engagement than the free press. Within this national framework, specific cities serve as microcosms where national trends intersect with local realities. In United States Houston, a metropolis characterized by its immense diversity, economic volatility, and geographical vulnerability to climate change, the role of the</w:t>
      </w:r>
      <w:r>
        <w:t xml:space="preserve"> </w:t>
      </w:r>
      <w:r>
        <w:rPr>
          <w:bCs/>
          <w:b/>
        </w:rPr>
        <w:t xml:space="preserve">Journalist</w:t>
      </w:r>
      <w:r>
        <w:t xml:space="preserve"> </w:t>
      </w:r>
      <w:r>
        <w:t xml:space="preserve">transcends mere reporting; it becomes an act of civic stewardship. This research paper examines the multifaceted responsibilities of journalism in United States Houston, analyzing how local reporters navigate issues ranging from energy sector dynamics to civil rights movements.</w:t>
      </w:r>
    </w:p>
    <w:p>
      <w:pPr>
        <w:pStyle w:val="BodyText"/>
      </w:pPr>
      <w:r>
        <w:t xml:space="preserve">Houston, as the fourth-largest city in the nation and a global hub for energy, healthcare, and aerospace, presents unique challenges for media professionals. The interplay between corporate power and public accountability requires a rigorous standard of journalistic integrity. This document argues that in United States Houston, the</w:t>
      </w:r>
      <w:r>
        <w:t xml:space="preserve"> </w:t>
      </w:r>
      <w:r>
        <w:rPr>
          <w:bCs/>
          <w:b/>
        </w:rPr>
        <w:t xml:space="preserve">Journalist</w:t>
      </w:r>
      <w:r>
        <w:t xml:space="preserve"> </w:t>
      </w:r>
      <w:r>
        <w:t xml:space="preserve">serves not only as an observer but as a crucial watchdog against corruption and environmental neglect.</w:t>
      </w:r>
    </w:p>
    <w:bookmarkEnd w:id="20"/>
    <w:bookmarkStart w:id="21" w:name="X4a70443f4979fe7f7dc962fce8343d524b6cf66"/>
    <w:p>
      <w:pPr>
        <w:pStyle w:val="Heading2"/>
      </w:pPr>
      <w:r>
        <w:t xml:space="preserve">II. Historical Context of Media in United States Houston</w:t>
      </w:r>
    </w:p>
    <w:p>
      <w:pPr>
        <w:pStyle w:val="FirstParagraph"/>
      </w:pPr>
      <w:r>
        <w:t xml:space="preserve">To understand the current state of journalism in this region, one must look to its historical roots. Historically, press freedom has been a cornerstone of civic life across the United States, but local implementations vary. In Houston, the legacy of investigative journalism has often defined political outcomes. From municipal corruption scandals in the mid-20th century to modern scrutiny of city council decisions regarding infrastructure development,</w:t>
      </w:r>
      <w:r>
        <w:t xml:space="preserve"> </w:t>
      </w:r>
      <w:r>
        <w:rPr>
          <w:bCs/>
          <w:b/>
        </w:rPr>
        <w:t xml:space="preserve">Journalist</w:t>
      </w:r>
      <w:r>
        <w:t xml:space="preserve"> </w:t>
      </w:r>
      <w:r>
        <w:t xml:space="preserve">contributions have shaped public policy.</w:t>
      </w:r>
    </w:p>
    <w:p>
      <w:pPr>
        <w:pStyle w:val="BlockText"/>
      </w:pPr>
      <w:r>
        <w:t xml:space="preserve">"The power of the press is not just in its ability to inform, but in its capacity to provoke necessary discomfort among those who hold power." - Adapted for context regarding United States Houston local media ethics.</w:t>
      </w:r>
    </w:p>
    <w:p>
      <w:pPr>
        <w:pStyle w:val="FirstParagraph"/>
      </w:pPr>
      <w:r>
        <w:t xml:space="preserve">The evolution of newsrooms in United States Houston reflects a broader national shift from print-dominated landscapes to digital-first ecosystems. However, despite technological changes, the core mandate remains unchanged: to verify facts and present them without bias. In a city as sprawling and administratively complex as Houston, this verification process is often hindered by the sheer volume of data and the opacity of certain bureaucratic processes.</w:t>
      </w:r>
    </w:p>
    <w:bookmarkEnd w:id="21"/>
    <w:bookmarkStart w:id="22" w:name="X36e362792eca120d25bcc26e8bf4eca95aaec5a"/>
    <w:p>
      <w:pPr>
        <w:pStyle w:val="Heading2"/>
      </w:pPr>
      <w:r>
        <w:t xml:space="preserve">III. The Journalist as a Guardian of Environmental Health</w:t>
      </w:r>
    </w:p>
    <w:p>
      <w:pPr>
        <w:pStyle w:val="FirstParagraph"/>
      </w:pPr>
      <w:r>
        <w:t xml:space="preserve">One of the most pressing roles for a</w:t>
      </w:r>
      <w:r>
        <w:t xml:space="preserve"> </w:t>
      </w:r>
      <w:r>
        <w:rPr>
          <w:bCs/>
          <w:b/>
        </w:rPr>
        <w:t xml:space="preserve">Journalist</w:t>
      </w:r>
      <w:r>
        <w:t xml:space="preserve"> </w:t>
      </w:r>
      <w:r>
        <w:t xml:space="preserve">in United States Houston involves environmental reporting. Located on the Gulf Coast, Houston is disproportionately affected by hurricanes, flooding, and industrial pollution. The "Chemical Corridor," an area dense with refineries and chemical plants along the Ship Channel, poses significant health risks to surrounding communities.</w:t>
      </w:r>
    </w:p>
    <w:p>
      <w:pPr>
        <w:pStyle w:val="BodyText"/>
      </w:pPr>
      <w:r>
        <w:t xml:space="preserve">In this context, investigative</w:t>
      </w:r>
      <w:r>
        <w:t xml:space="preserve"> </w:t>
      </w:r>
      <w:r>
        <w:rPr>
          <w:bCs/>
          <w:b/>
        </w:rPr>
        <w:t xml:space="preserve">Journalist</w:t>
      </w:r>
      <w:r>
        <w:t xml:space="preserve">s play a pivotal role in bridging the gap between scientific data and community awareness. By holding regulatory agencies accountable for enforcement failures, reporters ensure that environmental justice is not just an abstract concept but a lived reality for residents in areas like the East End. These reports often lead to policy changes, increased funding for green spaces, and stricter emissions standards within United States Houston.</w:t>
      </w:r>
    </w:p>
    <w:bookmarkEnd w:id="22"/>
    <w:bookmarkStart w:id="23" w:name="Xc61bc88b74a5b52a9c5eb0c488c8132e081f88a"/>
    <w:p>
      <w:pPr>
        <w:pStyle w:val="Heading2"/>
      </w:pPr>
      <w:r>
        <w:t xml:space="preserve">IV. Economic Scrutiny and the Energy Sector</w:t>
      </w:r>
    </w:p>
    <w:p>
      <w:pPr>
        <w:pStyle w:val="FirstParagraph"/>
      </w:pPr>
      <w:r>
        <w:t xml:space="preserve">Houston is widely recognized as the energy capital of the world. Consequently, journalism here often involves navigating intricate relationships between media entities and powerful oil and gas conglomerates. This proximity can create conflicts of interest or pressures to soften coverage. However, a robust tradition of independent reporting persists.</w:t>
      </w:r>
    </w:p>
    <w:p>
      <w:pPr>
        <w:pStyle w:val="BodyText"/>
      </w:pPr>
      <w:r>
        <w:t xml:space="preserve">The</w:t>
      </w:r>
      <w:r>
        <w:t xml:space="preserve"> </w:t>
      </w:r>
      <w:r>
        <w:rPr>
          <w:bCs/>
          <w:b/>
        </w:rPr>
        <w:t xml:space="preserve">Journalist</w:t>
      </w:r>
      <w:r>
        <w:t xml:space="preserve"> </w:t>
      </w:r>
      <w:r>
        <w:t xml:space="preserve">operating in United States Houston must possess specialized knowledge to decode financial reports, energy market fluctuations, and regulatory lobbying efforts. When these professionals succeed in providing transparent analysis, they empower investors and citizens alike to make informed decisions. Conversely, failures in this area can lead to economic bubbles bursting without adequate public preparation. Thus, the economic responsibility of the</w:t>
      </w:r>
      <w:r>
        <w:t xml:space="preserve"> </w:t>
      </w:r>
      <w:r>
        <w:rPr>
          <w:bCs/>
          <w:b/>
        </w:rPr>
        <w:t xml:space="preserve">Journalist</w:t>
      </w:r>
      <w:r>
        <w:t xml:space="preserve"> </w:t>
      </w:r>
      <w:r>
        <w:t xml:space="preserve">in Houston is dual-natured: serving both the market’s need for information and the public’s need for protection against exploitation.</w:t>
      </w:r>
    </w:p>
    <w:bookmarkEnd w:id="23"/>
    <w:bookmarkStart w:id="24" w:name="X0f5d015468911d1f01a72b141964d2527deef8b"/>
    <w:p>
      <w:pPr>
        <w:pStyle w:val="Heading2"/>
      </w:pPr>
      <w:r>
        <w:t xml:space="preserve">V. Digital Transformation and Civic Engagement</w:t>
      </w:r>
    </w:p>
    <w:p>
      <w:pPr>
        <w:pStyle w:val="FirstParagraph"/>
      </w:pPr>
      <w:r>
        <w:t xml:space="preserve">The rise of digital media has altered how a</w:t>
      </w:r>
      <w:r>
        <w:t xml:space="preserve"> </w:t>
      </w:r>
      <w:r>
        <w:rPr>
          <w:bCs/>
          <w:b/>
        </w:rPr>
        <w:t xml:space="preserve">Journalist</w:t>
      </w:r>
      <w:r>
        <w:t xml:space="preserve"> </w:t>
      </w:r>
      <w:r>
        <w:t xml:space="preserve">in United States Houston engages with its audience. Social media platforms allow for real-time dissemination of news during crises, such as Hurricane Harvey or subsequent flooding events. In these moments, the speed and accuracy provided by local journalists become matters of life and safety.</w:t>
      </w:r>
    </w:p>
    <w:p>
      <w:pPr>
        <w:pStyle w:val="BodyText"/>
      </w:pPr>
      <w:r>
        <w:t xml:space="preserve">Furthermore, digital tools enable greater community participation in journalism itself. Citizen reporters often supplement traditional newsrooms in United States Houston, providing ground-level perspectives that professional crews may miss. A modern</w:t>
      </w:r>
      <w:r>
        <w:t xml:space="preserve"> </w:t>
      </w:r>
      <w:r>
        <w:rPr>
          <w:bCs/>
          <w:b/>
        </w:rPr>
        <w:t xml:space="preserve">Journalist</w:t>
      </w:r>
      <w:r>
        <w:t xml:space="preserve"> </w:t>
      </w:r>
      <w:r>
        <w:t xml:space="preserve">must integrate these sources while maintaining rigorous editorial standards. This hybrid model enhances the resilience of information flows within United States Houston, ensuring that diverse voices from all neighborhoods are represented.</w:t>
      </w:r>
    </w:p>
    <w:bookmarkEnd w:id="24"/>
    <w:bookmarkStart w:id="25" w:name="X66eaef05cc1aa5db819957b8c39195924b18e97"/>
    <w:p>
      <w:pPr>
        <w:pStyle w:val="Heading2"/>
      </w:pPr>
      <w:r>
        <w:t xml:space="preserve">VI. Challenges Facing Journalism in the Region</w:t>
      </w:r>
    </w:p>
    <w:p>
      <w:pPr>
        <w:pStyle w:val="FirstParagraph"/>
      </w:pPr>
      <w:r>
        <w:t xml:space="preserve">Additionally, misinformation poses a persistent threat. As fake news spreads rapidly online, the</w:t>
      </w:r>
      <w:r>
        <w:t xml:space="preserve"> </w:t>
      </w:r>
      <w:r>
        <w:rPr>
          <w:bCs/>
          <w:b/>
        </w:rPr>
        <w:t xml:space="preserve">Journalist</w:t>
      </w:r>
      <w:r>
        <w:t xml:space="preserve">s in United States Houston must work harder than ever to distinguish fact from fiction. This includes combating narratives that undermine scientific consensus on climate change or distort election results. The credibility of local media is paramount; once lost, it is difficult to regain.</w:t>
      </w:r>
    </w:p>
    <w:bookmarkEnd w:id="25"/>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Journalist</w:t>
      </w:r>
      <w:r>
        <w:t xml:space="preserve"> </w:t>
      </w:r>
      <w:r>
        <w:t xml:space="preserve">in United States Houston extends far beyond simple news dissemination. It encompasses environmental advocacy, economic transparency, civic education, and crisis management. As a vital component of the democratic fabric in United States Houston, journalism acts as a check on power and a beacon for truth.</w:t>
      </w:r>
    </w:p>
    <w:p>
      <w:pPr>
        <w:pStyle w:val="BodyText"/>
      </w:pPr>
      <w:r>
        <w:t xml:space="preserve">Moving forward, it is essential that communities support local media through subscriptions and engagement with reputable sources. The survival of high-quality journalism ensures that United States Houston remains not only an economic powerhouse but also a fair and informed society. The continued dedication of the</w:t>
      </w:r>
      <w:r>
        <w:t xml:space="preserve"> </w:t>
      </w:r>
      <w:r>
        <w:rPr>
          <w:bCs/>
          <w:b/>
        </w:rPr>
        <w:t xml:space="preserve">Journalist</w:t>
      </w:r>
      <w:r>
        <w:t xml:space="preserve"> </w:t>
      </w:r>
      <w:r>
        <w:t xml:space="preserve">to ethical reporting standards is indispensable for the future prosperity and stability of this dynamic city.</w:t>
      </w:r>
    </w:p>
    <w:bookmarkStart w:id="26" w:name="references"/>
    <w:p>
      <w:pPr>
        <w:pStyle w:val="Heading3"/>
      </w:pPr>
      <w:r>
        <w:t xml:space="preserve">References</w:t>
      </w:r>
    </w:p>
    <w:p>
      <w:pPr>
        <w:numPr>
          <w:ilvl w:val="0"/>
          <w:numId w:val="1001"/>
        </w:numPr>
        <w:pStyle w:val="Compact"/>
      </w:pPr>
      <w:r>
        <w:t xml:space="preserve">Society of Professional Journalists. (2014). Code of Ethics. Retrieved from SPJ.org.</w:t>
      </w:r>
    </w:p>
    <w:p>
      <w:pPr>
        <w:numPr>
          <w:ilvl w:val="0"/>
          <w:numId w:val="1001"/>
        </w:numPr>
        <w:pStyle w:val="Compact"/>
      </w:pPr>
      <w:r>
        <w:t xml:space="preserve">Houston Chronicle Editorial Board. (2020). The State of Local News in Houston.</w:t>
      </w:r>
    </w:p>
    <w:p>
      <w:pPr>
        <w:numPr>
          <w:ilvl w:val="0"/>
          <w:numId w:val="1001"/>
        </w:numPr>
        <w:pStyle w:val="Compact"/>
      </w:pPr>
      <w:r>
        <w:t xml:space="preserve">National Association of Black Journalists. (n.d.). Reporting on Environmental Justice in Texas Communities.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Journalist in United States Houston: A Research Paper</dc:title>
  <dc:creator/>
  <dc:language>en</dc:language>
  <cp:keywords/>
  <dcterms:created xsi:type="dcterms:W3CDTF">2026-07-29T21:58:32Z</dcterms:created>
  <dcterms:modified xsi:type="dcterms:W3CDTF">2026-07-29T21:58:32Z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