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X52881e5b381b49928f22a406003c16be8a74893"/>
    <w:p>
      <w:pPr>
        <w:pStyle w:val="Heading1"/>
      </w:pPr>
      <w:r>
        <w:t xml:space="preserve">The Role and Challenges of the Judge in South Africa Cape Town</w:t>
      </w:r>
    </w:p>
    <w:p>
      <w:pPr>
        <w:pStyle w:val="FirstParagraph"/>
      </w:pPr>
      <w:r>
        <w:rPr>
          <w:bCs/>
          <w:b/>
        </w:rPr>
        <w:t xml:space="preserve">Abstract</w:t>
      </w:r>
    </w:p>
    <w:p>
      <w:pPr>
        <w:pStyle w:val="BodyText"/>
      </w:pPr>
      <w:r>
        <w:t xml:space="preserve">This research paper examines the critical role of a Judge within the judicial framework of South Africa Cape Town. It explores how constitutional mandates, historical context, and socio-economic realities shape judicial decision-making in one of South Africa's most dynamic cities. Through an analysis of legal precedents and institutional challenges, this document underscores the unique responsibilities borne by every Judge tasked with upholding justice in a post-apartheid society.</w:t>
      </w:r>
    </w:p>
    <w:bookmarkStart w:id="20" w:name="introduction"/>
    <w:p>
      <w:pPr>
        <w:pStyle w:val="Heading2"/>
      </w:pPr>
      <w:r>
        <w:t xml:space="preserve">Introduction</w:t>
      </w:r>
    </w:p>
    <w:p>
      <w:pPr>
        <w:pStyle w:val="FirstParagraph"/>
      </w:pPr>
      <w:r>
        <w:t xml:space="preserve">In the complex tapestry of South African jurisprudence, the figure of a Judge stands as both an arbiter and guardian of constitutional democracy. Nowhere is this role more scrutinized than in</w:t>
      </w:r>
      <w:r>
        <w:t xml:space="preserve"> </w:t>
      </w:r>
      <w:r>
        <w:rPr>
          <w:bCs/>
          <w:b/>
        </w:rPr>
        <w:t xml:space="preserve">South Africa Cape Town</w:t>
      </w:r>
      <w:r>
        <w:t xml:space="preserve">, a city that serves as the legislative capital and holds profound symbolic weight in the nation's journey toward equality. This paper delves into the multifaceted duties of a Judge operating within this specific geographic and cultural context, analyzing how they navigate legal intricacies while addressing broader societal issues.</w:t>
      </w:r>
    </w:p>
    <w:bookmarkEnd w:id="20"/>
    <w:bookmarkStart w:id="21" w:name="constitutional-imperatives-for-a-judge"/>
    <w:p>
      <w:pPr>
        <w:pStyle w:val="Heading2"/>
      </w:pPr>
      <w:r>
        <w:t xml:space="preserve">Constitutional Imperatives for a Judge</w:t>
      </w:r>
    </w:p>
    <w:p>
      <w:pPr>
        <w:pStyle w:val="FirstParagraph"/>
      </w:pPr>
      <w:r>
        <w:t xml:space="preserve">The Constitution of the Republic of South Africa, particularly Bill of Rights, demands that every</w:t>
      </w:r>
      <w:r>
        <w:t xml:space="preserve"> </w:t>
      </w:r>
      <w:r>
        <w:rPr>
          <w:bCs/>
          <w:b/>
        </w:rPr>
        <w:t xml:space="preserve">Judge</w:t>
      </w:r>
      <w:r>
        <w:t xml:space="preserve"> </w:t>
      </w:r>
      <w:r>
        <w:t xml:space="preserve">uphold values such as human dignity, equality, and freedom. In</w:t>
      </w:r>
    </w:p>
    <w:p>
      <w:pPr>
        <w:pStyle w:val="BodyText"/>
      </w:pPr>
      <w:hyperlink w:anchor="south-africa-cape-town">
        <w:r>
          <w:rPr>
            <w:rStyle w:val="Hyperlink"/>
          </w:rPr>
          <w:t xml:space="preserve">South Africa Cape Town</w:t>
        </w:r>
      </w:hyperlink>
      <w:r>
        <w:t xml:space="preserve">, where urbanization meets deep socio-economic divides,</w:t>
      </w:r>
    </w:p>
    <w:p>
      <w:pPr>
        <w:pStyle w:val="BodyText"/>
      </w:pPr>
      <w:r>
        <w:t xml:space="preserve">The judiciary must ensure that laws are not only applied but interpreted in ways that advance transformation. For instance, labor disputes, housing evictions, and community-based conflicts often require judicial sensitivity to local realities—a hallmark of effective adjudication in this region.</w:t>
      </w:r>
    </w:p>
    <w:bookmarkEnd w:id="21"/>
    <w:bookmarkStart w:id="22" w:name="Xf36b4d327f3248de1f36d351eeeb6ffa45052ac"/>
    <w:p>
      <w:pPr>
        <w:pStyle w:val="Heading2"/>
      </w:pPr>
      <w:r>
        <w:t xml:space="preserve">The Unique Context of South Africa Cape Town</w:t>
      </w:r>
    </w:p>
    <w:p>
      <w:pPr>
        <w:pStyle w:val="FirstParagraph"/>
      </w:pPr>
      <w:hyperlink w:anchor="south-africa-cape-town">
        <w:r>
          <w:rPr>
            <w:rStyle w:val="Hyperlink"/>
          </w:rPr>
          <w:t xml:space="preserve">South Africa Cape Town</w:t>
        </w:r>
      </w:hyperlink>
      <w:r>
        <w:t xml:space="preserve"> </w:t>
      </w:r>
      <w:r>
        <w:t xml:space="preserve">is characterized by its multicultural population, vibrant economy, and significant disparities between affluent suburbs and townships like Khayelitsha. These dynamics create a unique environment for judicial proceedings. A</w:t>
      </w:r>
      <w:r>
        <w:t xml:space="preserve"> </w:t>
      </w:r>
      <w:r>
        <w:rPr>
          <w:bCs/>
          <w:b/>
        </w:rPr>
        <w:t xml:space="preserve">Judge</w:t>
      </w:r>
      <w:r>
        <w:t xml:space="preserve"> </w:t>
      </w:r>
      <w:r>
        <w:t xml:space="preserve">in this city must balance legal rigor with empathy for marginalized communities affected by systemic inequalities.</w:t>
      </w:r>
    </w:p>
    <w:p>
      <w:pPr>
        <w:pStyle w:val="BodyText"/>
      </w:pPr>
      <w:r>
        <w:t xml:space="preserve">Moreover,</w:t>
      </w:r>
    </w:p>
    <w:p>
      <w:pPr>
        <w:pStyle w:val="BodyText"/>
      </w:pPr>
      <w:r>
        <w:t xml:space="preserve">the Western Cape High Court, based in</w:t>
      </w:r>
      <w:r>
        <w:t xml:space="preserve"> </w:t>
      </w:r>
      <w:hyperlink w:anchor="south-africa-cape-town">
        <w:r>
          <w:rPr>
            <w:rStyle w:val="Hyperlink"/>
          </w:rPr>
          <w:t xml:space="preserve">South Africa Cape Town</w:t>
        </w:r>
      </w:hyperlink>
      <w:r>
        <w:t xml:space="preserve">, handles cases ranging from high-profile commercial litigation to grassroots human rights violations. This diversity requires judges to possess broad expertise and adaptability.</w:t>
      </w:r>
    </w:p>
    <w:bookmarkEnd w:id="22"/>
    <w:bookmarkStart w:id="23" w:name="X5b3eb90e965193489f364ea188d214a7eaee1b1"/>
    <w:p>
      <w:pPr>
        <w:pStyle w:val="Heading2"/>
      </w:pPr>
      <w:r>
        <w:t xml:space="preserve">Challenges Facing Judges in South Africa Cape Town</w:t>
      </w:r>
    </w:p>
    <w:p>
      <w:pPr>
        <w:pStyle w:val="FirstParagraph"/>
      </w:pPr>
      <w:r>
        <w:rPr>
          <w:bCs/>
          <w:b/>
        </w:rPr>
        <w:t xml:space="preserve">Burden of Backlogs:</w:t>
      </w:r>
      <w:r>
        <w:t xml:space="preserve"> </w:t>
      </w:r>
      <w:r>
        <w:t xml:space="preserve">One pressing issue confronting every</w:t>
      </w:r>
      <w:r>
        <w:t xml:space="preserve"> </w:t>
      </w:r>
      <w:hyperlink w:anchor="south-africa-cape-town">
        <w:r>
          <w:rPr>
            <w:rStyle w:val="Hyperlink"/>
          </w:rPr>
          <w:t xml:space="preserve">South Africa Cape Town</w:t>
        </w:r>
      </w:hyperlink>
      <w:r>
        <w:t xml:space="preserve">, including the Western Cape High Court, is the backlog of cases. Delayed justice undermines public trust and exacerbates social tensions. A Judge must prioritize efficiency without compromising fairness—a delicate balancing act.</w:t>
      </w:r>
    </w:p>
    <w:p>
      <w:pPr>
        <w:pStyle w:val="BodyText"/>
      </w:pPr>
      <w:r>
        <w:rPr>
          <w:bCs/>
          <w:b/>
        </w:rPr>
        <w:t xml:space="preserve">Safety Concerns:</w:t>
      </w:r>
      <w:r>
        <w:t xml:space="preserve"> </w:t>
      </w:r>
      <w:r>
        <w:t xml:space="preserve">Judicial officers in</w:t>
      </w:r>
      <w:r>
        <w:t xml:space="preserve"> </w:t>
      </w:r>
      <w:hyperlink w:anchor="south-africa-cape-town">
        <w:r>
          <w:rPr>
            <w:rStyle w:val="Hyperlink"/>
          </w:rPr>
          <w:t xml:space="preserve">South Africa Cape Town</w:t>
        </w:r>
      </w:hyperlink>
      <w:r>
        <w:t xml:space="preserve"> </w:t>
      </w:r>
      <w:r>
        <w:t xml:space="preserve">sometimes face threats due to their rulings, particularly in cases involving organized crime or political figures. Ensuring personal safety while maintaining impartiality remains a critical concern for every Judge operating here.</w:t>
      </w:r>
    </w:p>
    <w:p>
      <w:pPr>
        <w:pStyle w:val="BodyText"/>
      </w:pPr>
      <w:r>
        <w:rPr>
          <w:bCs/>
          <w:b/>
        </w:rPr>
        <w:t xml:space="preserve">Cultural Sensitivity:</w:t>
      </w:r>
      <w:r>
        <w:t xml:space="preserve"> </w:t>
      </w:r>
      <w:r>
        <w:t xml:space="preserve">Given the rich cultural diversity of</w:t>
      </w:r>
      <w:r>
        <w:t xml:space="preserve"> </w:t>
      </w:r>
      <w:hyperlink w:anchor="south-africa-cape-town">
        <w:r>
          <w:rPr>
            <w:rStyle w:val="Hyperlink"/>
          </w:rPr>
          <w:t xml:space="preserve">South Africa Cape Town</w:t>
        </w:r>
      </w:hyperlink>
      <w:r>
        <w:t xml:space="preserve">, Judges must understand indigenous languages and customs when interpreting evidence or delivering verdicts. Failure to do so risks alienating portions of society who feel disconnected from formal legal systems.</w:t>
      </w:r>
    </w:p>
    <w:bookmarkEnd w:id="23"/>
    <w:bookmarkStart w:id="24" w:name="Xbdf5552fc2203fe28f21bdd7c6cb84bdfbd3d31"/>
    <w:p>
      <w:pPr>
        <w:pStyle w:val="Heading2"/>
      </w:pPr>
      <w:r>
        <w:t xml:space="preserve">Case Studies Illustrating Judicial Impact in South Africa Cape Town</w:t>
      </w:r>
    </w:p>
    <w:p>
      <w:pPr>
        <w:pStyle w:val="FirstParagraph"/>
      </w:pPr>
      <w:r>
        <w:t xml:space="preserve">To better illustrate the impact of a</w:t>
      </w:r>
      <w:r>
        <w:t xml:space="preserve"> </w:t>
      </w:r>
      <w:r>
        <w:rPr>
          <w:bCs/>
          <w:b/>
        </w:rPr>
        <w:t xml:space="preserve">Judge</w:t>
      </w:r>
      <w:r>
        <w:t xml:space="preserve">, consider two hypothetical yet representative scenarios:</w:t>
      </w:r>
    </w:p>
    <w:p>
      <w:pPr>
        <w:numPr>
          <w:ilvl w:val="0"/>
          <w:numId w:val="1001"/>
        </w:numPr>
        <w:pStyle w:val="Compact"/>
      </w:pPr>
      <w:r>
        <w:rPr>
          <w:bCs/>
          <w:b/>
        </w:rPr>
        <w:t xml:space="preserve">Housing Rights Eviction Case:</w:t>
      </w:r>
    </w:p>
    <w:p>
      <w:pPr>
        <w:numPr>
          <w:ilvl w:val="0"/>
          <w:numId w:val="1001"/>
        </w:numPr>
        <w:pStyle w:val="Compact"/>
      </w:pPr>
      <w:r>
        <w:rPr>
          <w:bCs/>
          <w:b/>
        </w:rPr>
        <w:t xml:space="preserve">Environmental Justice Dispute:</w:t>
      </w:r>
    </w:p>
    <w:p>
      <w:pPr>
        <w:pStyle w:val="FirstParagraph"/>
      </w:pPr>
      <w:r>
        <w:t xml:space="preserve">In another case involving pollution affecting informal settlements near</w:t>
      </w:r>
      <w:r>
        <w:t xml:space="preserve"> </w:t>
      </w:r>
      <w:hyperlink w:anchor="south-africa-cape-town">
        <w:r>
          <w:rPr>
            <w:rStyle w:val="Hyperlink"/>
          </w:rPr>
          <w:t xml:space="preserve">South Africa Cape Town</w:t>
        </w:r>
      </w:hyperlink>
      <w:r>
        <w:t xml:space="preserve">, a Judge ruled against industrial operations violating environmental regulations. By prioritizing public health over economic gains, the judgment reinforced accountability among corporations operating within the province.</w:t>
      </w:r>
    </w:p>
    <w:bookmarkEnd w:id="24"/>
    <w:bookmarkStart w:id="25" w:name="X83e06b0c4faa378c9bd354831ff0c77d259a4c2"/>
    <w:p>
      <w:pPr>
        <w:pStyle w:val="Heading2"/>
      </w:pPr>
      <w:r>
        <w:t xml:space="preserve">The Path Forward for Judges in South Africa Cape Town</w:t>
      </w:r>
    </w:p>
    <w:p>
      <w:pPr>
        <w:pStyle w:val="FirstParagraph"/>
      </w:pPr>
      <w:r>
        <w:t xml:space="preserve">To address existing challenges and enhance judicial effectiveness, several recommendations can be implemented:</w:t>
      </w:r>
    </w:p>
    <w:p>
      <w:pPr>
        <w:numPr>
          <w:ilvl w:val="0"/>
          <w:numId w:val="1002"/>
        </w:numPr>
        <w:pStyle w:val="Compact"/>
      </w:pPr>
      <w:r>
        <w:rPr>
          <w:bCs/>
          <w:b/>
        </w:rPr>
        <w:t xml:space="preserve">Digitalization of Courts:</w:t>
      </w:r>
    </w:p>
    <w:p>
      <w:pPr>
        <w:pStyle w:val="FirstParagraph"/>
      </w:pPr>
      <w:r>
        <w:t xml:space="preserve">Adopting digital platforms for case management could reduce backlogs and improve access to justice. For instance, virtual hearings might allow litigants in remote areas to participate more easily.</w:t>
      </w:r>
    </w:p>
    <w:p>
      <w:pPr>
        <w:numPr>
          <w:ilvl w:val="0"/>
          <w:numId w:val="1003"/>
        </w:numPr>
        <w:pStyle w:val="Compact"/>
      </w:pPr>
      <w:r>
        <w:rPr>
          <w:bCs/>
          <w:b/>
        </w:rPr>
        <w:t xml:space="preserve">Community Engagement:</w:t>
      </w:r>
    </w:p>
    <w:p>
      <w:pPr>
        <w:pStyle w:val="FirstParagraph"/>
      </w:pPr>
      <w:r>
        <w:t xml:space="preserve">Judges should engage directly with communities through educational programs aimed at demystifying legal processes. Building trust between the judiciary and citizens fosters compliance with court orders.</w:t>
      </w:r>
    </w:p>
    <w:p>
      <w:pPr>
        <w:numPr>
          <w:ilvl w:val="0"/>
          <w:numId w:val="1004"/>
        </w:numPr>
        <w:pStyle w:val="Compact"/>
      </w:pPr>
      <w:r>
        <w:rPr>
          <w:bCs/>
          <w:b/>
        </w:rPr>
        <w:t xml:space="preserve">Mental Health Support:</w:t>
      </w:r>
    </w:p>
    <w:p>
      <w:pPr>
        <w:pStyle w:val="FirstParagraph"/>
      </w:pPr>
      <w:r>
        <w:t xml:space="preserve">Judges often face immense stress due to heavy caseloads. Providing mental health resources will help sustain morale and prevent burnout.</w:t>
      </w:r>
    </w:p>
    <w:bookmarkEnd w:id="25"/>
    <w:bookmarkStart w:id="26" w:name="conclusion"/>
    <w:p>
      <w:pPr>
        <w:pStyle w:val="Heading2"/>
      </w:pPr>
      <w:r>
        <w:t xml:space="preserve">Conclusion</w:t>
      </w:r>
    </w:p>
    <w:p>
      <w:pPr>
        <w:pStyle w:val="FirstParagraph"/>
      </w:pPr>
      <w:r>
        <w:t xml:space="preserve">In summary, a Judge plays an indispensable role in shaping the future of</w:t>
      </w:r>
      <w:r>
        <w:t xml:space="preserve"> </w:t>
      </w:r>
      <w:hyperlink w:anchor="south-africa-cape-town">
        <w:r>
          <w:rPr>
            <w:rStyle w:val="Hyperlink"/>
          </w:rPr>
          <w:t xml:space="preserve">South Africa Cape Town</w:t>
        </w:r>
      </w:hyperlink>
      <w:r>
        <w:t xml:space="preserve">. By adhering to constitutional principles, addressing practical challenges, and fostering community engagement, judges contribute significantly to realizing justice for all residents. As this research demonstrates,</w:t>
      </w:r>
    </w:p>
    <w:p>
      <w:pPr>
        <w:pStyle w:val="BodyText"/>
      </w:pPr>
      <w:r>
        <w:rPr>
          <w:bCs/>
          <w:b/>
        </w:rPr>
        <w:t xml:space="preserve">Judge</w:t>
      </w:r>
      <w:r>
        <w:t xml:space="preserve">,</w:t>
      </w:r>
    </w:p>
    <w:bookmarkEnd w:id="26"/>
    <w:bookmarkStart w:id="28" w:name="references"/>
    <w:p>
      <w:pPr>
        <w:pStyle w:val="Heading2"/>
      </w:pPr>
      <w:r>
        <w:t xml:space="preserve">References</w:t>
      </w:r>
    </w:p>
    <w:p>
      <w:pPr>
        <w:numPr>
          <w:ilvl w:val="0"/>
          <w:numId w:val="1005"/>
        </w:numPr>
        <w:pStyle w:val="Compact"/>
      </w:pPr>
      <w:hyperlink w:anchor="south-africa-cape-town">
        <w:r>
          <w:rPr>
            <w:rStyle w:val="Hyperlink"/>
          </w:rPr>
          <w:t xml:space="preserve">South Africa Cape Town</w:t>
        </w:r>
      </w:hyperlink>
    </w:p>
    <w:p>
      <w:pPr>
        <w:pStyle w:val="FirstParagraph"/>
      </w:pPr>
      <w:r>
        <w:t xml:space="preserve">National Prosecuting Authority (NPA). Annual Report 2023.</w:t>
      </w:r>
    </w:p>
    <w:p>
      <w:pPr>
        <w:pStyle w:val="BodyText"/>
      </w:pPr>
      <w:r>
        <w:t xml:space="preserve">Southern African Litigation Centre (SALC). "Access to Justice in Urban Areas." 2024.</w:t>
      </w:r>
    </w:p>
    <w:bookmarkStart w:id="27" w:name="south-africa-cape-town"/>
    <w:p>
      <w:pPr>
        <w:pStyle w:val="Heading6"/>
      </w:pPr>
      <w:r>
        <w:rPr>
          <w:bCs/>
          <w:b/>
        </w:rPr>
        <w:t xml:space="preserve">Note on Terminology:</w:t>
      </w:r>
    </w:p>
    <w:p>
      <w:pPr>
        <w:pStyle w:val="FirstParagraph"/>
      </w:pPr>
      <w:r>
        <w:t xml:space="preserve">This document consistently references</w:t>
      </w:r>
      <w:r>
        <w:t xml:space="preserve"> </w:t>
      </w:r>
      <w:hyperlink w:anchor="south-africa-cape-town">
        <w:r>
          <w:rPr>
            <w:rStyle w:val="Hyperlink"/>
            <w:iCs/>
            <w:i/>
          </w:rPr>
          <w:t xml:space="preserve">South Africa Cape Town</w:t>
        </w:r>
      </w:hyperlink>
      <w:r>
        <w:t xml:space="preserve"> </w:t>
      </w:r>
      <w:r>
        <w:t xml:space="preserve">as a central theme, reflecting its significance in contemporary legal discussions. Similarly,</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Judge in South Africa Cape Town</dc:title>
  <dc:creator/>
  <dc:language>en</dc:language>
  <cp:keywords/>
  <dcterms:created xsi:type="dcterms:W3CDTF">2026-07-29T20:34:42Z</dcterms:created>
  <dcterms:modified xsi:type="dcterms:W3CDTF">2026-07-29T20:34:42Z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