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Legal</w:t>
      </w:r>
      <w:r>
        <w:t xml:space="preserve"> </w:t>
      </w:r>
      <w:r>
        <w:t xml:space="preserve">Analysis</w:t>
      </w:r>
    </w:p>
    <w:bookmarkStart w:id="42" w:name="X18c20ec0e194823c7ff92b3478c2f18a6328c0f"/>
    <w:p>
      <w:pPr>
        <w:pStyle w:val="Heading1"/>
      </w:pPr>
      <w:r>
        <w:t xml:space="preserve">The Role and Evolution of the Judge in Uganda Kampala: A Legal Analysis</w:t>
      </w:r>
    </w:p>
    <w:p>
      <w:pPr>
        <w:pStyle w:val="FirstParagraph"/>
      </w:pPr>
      <w:r>
        <w:rPr>
          <w:iCs/>
          <w:i/>
          <w:bCs/>
          <w:b/>
        </w:rPr>
        <w:t xml:space="preserve">Abstract.</w:t>
      </w:r>
      <w:r>
        <w:br/>
      </w:r>
      <w:r>
        <w:t xml:space="preserve">This research paper examines the critical role of the judge within the judicial system of Uganda Kampala. It explores how judges interpret laws, uphold constitutional rights, and manage case loads amidst increasing urbanization. By analyzing historical contexts and contemporary challenges such as corruption perceptions, backlog issues in Kampala courts like Makindye High Court or Buganda Road Law Courts this study highlights that effective judging requires both legal expertise integrity and adaptability to modern societal needs.</w:t>
      </w:r>
    </w:p>
    <w:bookmarkStart w:id="20" w:name="keywords"/>
    <w:p>
      <w:pPr>
        <w:pStyle w:val="Heading3"/>
      </w:pPr>
      <w:r>
        <w:rPr>
          <w:bCs/>
          <w:b/>
        </w:rPr>
        <w:t xml:space="preserve">Keywords:</w:t>
      </w:r>
    </w:p>
    <w:p>
      <w:pPr>
        <w:pStyle w:val="FirstParagraph"/>
      </w:pPr>
      <w:r>
        <w:t xml:space="preserve">Judge; Uganda Kampala Judiciary; Constitutional Law; Judicial Independence Case Management;</w:t>
      </w:r>
    </w:p>
    <w:p>
      <w:r>
        <w:pict>
          <v:rect style="width:0;height:1.5pt" o:hralign="center" o:hrstd="t" o:hr="t"/>
        </w:pict>
      </w:r>
    </w:p>
    <w:p>
      <w:pPr>
        <w:pStyle w:val="FirstParagraph"/>
      </w:pPr>
      <w:r>
        <w:t xml:space="preserve">In the heart of East Africa, the city of Uganda Kampala serves not only as the political and economic capital but also as the central hub for legal administration in Uganda. At the center of this complex legal ecosystem is Judge—the individual entrusted with interpreting laws, ensuring justice is served fairly and maintaining public trust in rule-based governance. Understanding what it means to serve as a judge in Uganda Kampala requires examining multiple dimensions including historical background institutional framework socio-economic factors and emerging digital transformation trends.</w:t>
      </w:r>
    </w:p>
    <w:bookmarkEnd w:id="20"/>
    <w:bookmarkStart w:id="21" w:name="i.-historical-context-of-the-judiciary"/>
    <w:p>
      <w:pPr>
        <w:pStyle w:val="Heading2"/>
      </w:pPr>
      <w:r>
        <w:t xml:space="preserve">I. Historical Context of the Judiciary</w:t>
      </w:r>
    </w:p>
    <w:p>
      <w:pPr>
        <w:pStyle w:val="FirstParagraph"/>
      </w:pPr>
      <w:r>
        <w:t xml:space="preserve">To fully appreciate current dynamics surrounding judges in Uganda Kampala one must look back at colonial-era precedents established under British rule where English common law heavily influenced local jurisprudence post-independence era brought significant changes especially during periods marked by authoritarian regimes those tested independence and integrity among judiciary members. Today's modernized system reflects efforts towards decentralization efficiency accountability—all aimed improving access justice for citizens living in rapidly growing urban centers like Uganda Kampala.</w:t>
      </w:r>
    </w:p>
    <w:bookmarkEnd w:id="21"/>
    <w:bookmarkStart w:id="22" w:name="X29d842f02359477bc867dafb23fa3c4090d68d2"/>
    <w:p>
      <w:pPr>
        <w:pStyle w:val="Heading2"/>
      </w:pPr>
      <w:r>
        <w:t xml:space="preserve">II. The Institutional Framework Governing Judges</w:t>
      </w:r>
    </w:p>
    <w:p>
      <w:pPr>
        <w:pStyle w:val="FirstParagraph"/>
      </w:pPr>
      <w:r>
        <w:t xml:space="preserve">Judges operate under strict constitutional provisions outlined within the 1995 Constitution which guarantees separation powers thereby protecting them from undue executive interference appointments promotions transfers governed partly independent Judicial Service Commission (JSC) designed safeguard meritocracy rather than political patronage. Within Uganda Kampala specifically numerous courts exist ranging from Magistrates’ Courts handling minor offenses up through High Court divisions dealing complex civil criminal matters appeals heard further Higher Court ultimately Supreme Court highest appellate body nationwide.</w:t>
      </w:r>
    </w:p>
    <w:bookmarkEnd w:id="22"/>
    <w:bookmarkStart w:id="41" w:name="Xc959b04b3c6b795c49f3b24ddd1485bb83c3ee0"/>
    <w:p>
      <w:pPr>
        <w:pStyle w:val="Heading2"/>
      </w:pPr>
      <w:r>
        <w:t xml:space="preserve">III. Challenges Faced by Judges in Urban Settings</w:t>
      </w:r>
    </w:p>
    <w:p>
      <w:pPr>
        <w:pStyle w:val="FirstParagraph"/>
      </w:pPr>
      <w:bookmarkStart w:id="23" w:name="challenges"/>
      <w:bookmarkEnd w:id="23"/>
    </w:p>
    <w:bookmarkStart w:id="29" w:name="challenges"/>
    <w:bookmarkStart w:id="24" w:name="a-backlog-issues"/>
    <w:p>
      <w:pPr>
        <w:pStyle w:val="Heading3"/>
      </w:pPr>
      <w:r>
        <w:t xml:space="preserve">A) Backlog Issues</w:t>
      </w:r>
    </w:p>
    <w:p>
      <w:pPr>
        <w:pStyle w:val="FirstParagraph"/>
      </w:pPr>
      <w:r>
        <w:t xml:space="preserve">One major challenge confronting every single judge working in Uganda Kampala today relates directly massive backlog cases awaiting determination due various reasons including insufficient staffing inadequate infrastructure slow procedural processes among others this situation exacerbates delays undermining effectiveness overall system causing frustration amongst litigants seeking timely resolutions their disputes often leading increased pressure placed upon individual judges tasked managing overwhelming workloads efficiently without compromising quality decisions made.</w:t>
      </w:r>
    </w:p>
    <w:bookmarkEnd w:id="24"/>
    <w:bookmarkStart w:id="25" w:name="b-corruption-perceptions"/>
    <w:p>
      <w:pPr>
        <w:pStyle w:val="Heading3"/>
      </w:pPr>
      <w:r>
        <w:t xml:space="preserve">B) Corruption Perceptions</w:t>
      </w:r>
    </w:p>
    <w:p>
      <w:pPr>
        <w:pStyle w:val="FirstParagraph"/>
      </w:pPr>
      <w:r>
        <w:t xml:space="preserve">Another significant concern involves perceptions regarding potential corruption influencing outcomes reached either consciously unconsciously by some officials involved process including judges themselves although many uphold highest standards ethical conduct these negative stereotypes persist hindering efforts build genuine confidence among populace particularly marginalized groups who may lack resources navigate labyrinthine bureaucracy associated pursuing claims before various tribunals located throughout metropolitan area known collectively as 'Uganda Kampala'.</w:t>
      </w:r>
    </w:p>
    <w:bookmarkEnd w:id="25"/>
    <w:bookmarkStart w:id="26" w:name="c-security-concerns"/>
    <w:p>
      <w:pPr>
        <w:pStyle w:val="Heading3"/>
      </w:pPr>
      <w:r>
        <w:t xml:space="preserve">C) Security Concerns</w:t>
      </w:r>
    </w:p>
    <w:p>
      <w:pPr>
        <w:pStyle w:val="FirstParagraph"/>
      </w:pPr>
      <w:r>
        <w:t xml:space="preserve">Growing population density coupled rising crime rates poses ongoing threat safety both physical integrity personal lives experienced daily basis by professionals operating within confines buildings housing courtrooms elsewhere across cityscape making necessary implement robust security measures protect all stakeholders involved proceedings taking place inside facilities designated specifically purpose.</w:t>
      </w:r>
    </w:p>
    <w:bookmarkEnd w:id="26"/>
    <w:bookmarkStart w:id="28" w:name="X7c3395a7327d10ebc0ce40ae49a59f7c1d31e82"/>
    <w:p>
      <w:pPr>
        <w:pStyle w:val="Heading2"/>
      </w:pPr>
      <w:r>
        <w:t xml:space="preserve">IV. Digital Transformation and Modernization Efforts</w:t>
      </w:r>
    </w:p>
    <w:p>
      <w:pPr>
        <w:pStyle w:val="FirstParagraph"/>
      </w:pPr>
      <w:bookmarkStart w:id="27" w:name="digital"/>
      <w:bookmarkEnd w:id="27"/>
    </w:p>
    <w:bookmarkEnd w:id="28"/>
    <w:bookmarkEnd w:id="29"/>
    <w:bookmarkStart w:id="34" w:name="digital"/>
    <w:bookmarkStart w:id="30" w:name="a-e-filing-systems"/>
    <w:p>
      <w:pPr>
        <w:pStyle w:val="Heading3"/>
      </w:pPr>
      <w:r>
        <w:t xml:space="preserve">A) E-Filing Systems</w:t>
      </w:r>
    </w:p>
    <w:p>
      <w:pPr>
        <w:pStyle w:val="FirstParagraph"/>
      </w:pPr>
      <w:r>
        <w:t xml:space="preserve">In response to traditional bottlenecks plaguing manual filing systems nationwide government initiated transition towards electronic platforms allowing submission documents online reducing paperwork burden enabling faster processing times resulting improvements turnaround periods expected verdicts handed down finally resolved situations brought forth plaintiffs defendants alike participating actively engaged processes governed strictly according established rules procedures defined clearly beforehand participants informed accordingly ensuring fairness transparency throughout entire duration leading up final judgment delivered authoritatively by presiding officer designated specifically assign particular matter under consideration at any given moment time.</w:t>
      </w:r>
    </w:p>
    <w:bookmarkEnd w:id="30"/>
    <w:bookmarkStart w:id="31" w:name="b-virtual-hearings"/>
    <w:p>
      <w:pPr>
        <w:pStyle w:val="Heading3"/>
      </w:pPr>
      <w:r>
        <w:t xml:space="preserve">B) Virtual Hearings</w:t>
      </w:r>
    </w:p>
    <w:p>
      <w:pPr>
        <w:pStyle w:val="FirstParagraph"/>
      </w:pPr>
      <w:r>
        <w:t xml:space="preserve">Pandemic-induced disruptions forced adaptation remote technologies facilitating continuation essential services despite physical distancing requirements imposed globally consequently many hearings conducted virtually using secure video conferencing tools allowing participants join sessions remotely minimizing travel costs associated with attending physically present locations thus saving valuable resources while simultaneously contributing positively towards environmental sustainability goals promoted internationally today.</w:t>
      </w:r>
    </w:p>
    <w:bookmarkEnd w:id="31"/>
    <w:bookmarkStart w:id="33" w:name="v.-the-ethical-dimension-of-judging"/>
    <w:p>
      <w:pPr>
        <w:pStyle w:val="Heading2"/>
      </w:pPr>
      <w:r>
        <w:t xml:space="preserve">V. The Ethical Dimension of Judging</w:t>
      </w:r>
    </w:p>
    <w:p>
      <w:pPr>
        <w:pStyle w:val="FirstParagraph"/>
      </w:pPr>
      <w:bookmarkStart w:id="32" w:name="ethical"/>
      <w:bookmarkEnd w:id="32"/>
    </w:p>
    <w:bookmarkEnd w:id="33"/>
    <w:bookmarkEnd w:id="34"/>
    <w:bookmarkStart w:id="39" w:name="ethical"/>
    <w:bookmarkStart w:id="35" w:name="a-impartiality"/>
    <w:p>
      <w:pPr>
        <w:pStyle w:val="Heading3"/>
      </w:pPr>
      <w:r>
        <w:t xml:space="preserve">A) Impartiality</w:t>
      </w:r>
    </w:p>
    <w:p>
      <w:pPr>
        <w:pStyle w:val="FirstParagraph"/>
      </w:pPr>
      <w:r>
        <w:t xml:space="preserve">A fundamental principle governing conduct expected from anyone occupying position titled 'Judge' is impartiality meaning they must approach each case objectively free biases preconceived notions personal prejudices against parties involved regardless background ethnicity religion political affiliation etcetera this requirement ensures equal treatment everyone appearing before them irrespective status wealth influence wielded externally society outside courtroom walls where true test character often revealed most clearly moments faced difficult decisions affecting futures livelihoods countless individuals depending solely upon wisdom discretion exercised wisely based strictly applicable laws governing specific circumstances surrounding each unique scenario presented for adjudication purposes.</w:t>
      </w:r>
    </w:p>
    <w:bookmarkEnd w:id="35"/>
    <w:bookmarkStart w:id="36" w:name="b-integrity"/>
    <w:p>
      <w:pPr>
        <w:pStyle w:val="Heading3"/>
      </w:pPr>
      <w:r>
        <w:t xml:space="preserve">B) Integrity</w:t>
      </w:r>
    </w:p>
    <w:p>
      <w:pPr>
        <w:pStyle w:val="FirstParagraph"/>
      </w:pPr>
      <w:r>
        <w:t xml:space="preserve">Integrity constitutes another cornerstone supporting legitimacy entire judicial apparatus functioning effectively within any democratic society because without trust citizens cannot believe system operates fairly justly leading disenchantment apathy towards participation civic duties essential sustaining vibrant healthy communities thriving together harmoniously respecting differences celebrating shared values uniting diverse populations under single banner representing collective aspirations hopes dreams future generations yet unborn currently residing within boundaries encompassed entirely by term 'Uganda Kampala' denoting geographic extent covered administratively recognized jurisdiction exercised locally centrally depending upon nature subject matter being addressed finally concluded permanently binding precedent set forth previously decided similar cases involving comparable facts patterns guiding lower courts forward along path paved steadily toward achieving greater degree perfection imaginable possible real-world application ideals espoused theoretically ideal world far removed from messy realities confronting ordinary folks trying simply survive day-to-day struggles imposed harsh conditions prevailing around them everywhere they turn eyes looking inward reflecting deeply inside themselves searching soul finding strength courage needed keep moving forward despite obstacles standing way blocking progress made so far along journey undertaken collectively together striving endlessly toward ultimate goal defined universally understood concept known universally simply as 'Justice'.</w:t>
      </w:r>
    </w:p>
    <w:bookmarkEnd w:id="36"/>
    <w:bookmarkStart w:id="38" w:name="vi.-conclusion"/>
    <w:p>
      <w:pPr>
        <w:pStyle w:val="Heading2"/>
      </w:pPr>
      <w:r>
        <w:t xml:space="preserve">VI. Conclusion</w:t>
      </w:r>
    </w:p>
    <w:p>
      <w:pPr>
        <w:pStyle w:val="FirstParagraph"/>
      </w:pPr>
      <w:bookmarkStart w:id="37" w:name="conclusion"/>
      <w:bookmarkEnd w:id="37"/>
    </w:p>
    <w:bookmarkEnd w:id="38"/>
    <w:bookmarkEnd w:id="39"/>
    <w:bookmarkStart w:id="40" w:name="conclusion"/>
    <w:p>
      <w:pPr>
        <w:pStyle w:val="BodyText"/>
      </w:pPr>
      <w:r>
        <w:t xml:space="preserve">In conclusion, serving as a judge within Uganda Kampala involves navigating complex legal landscapes shaped significantly by historical legacies contemporary pressures stemming from rapid urbanization demographic shifts technological advancements reshaping expectations placed upon institutions responsible delivering timely accessible quality justice services catering diverse needs populations represented statistically quantitatively qualitatively analyzed critically evaluated rigorously assessed continuously monitored closely tracked systematically documented comprehensively recorded accurately reported publicly disclosed openly shared freely disseminated widely circulated broadly distributed universally available online accessible anywhere anytime convenient flexible adaptable responsive dynamic ever-changing environment characterized constant flux evolution transformation innovation creativity ingenuity brilliance genius talent skill proficiency expertise knowledge understanding awareness consciousness enlightenment wisdom intelligence insight perception intuition imagination vision hope faith belief conviction determination perseverance resilience endurance stamina vigor vitality energy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 thrill adventure discovery exploration investigation research study analysis evaluation assessment appraisal review examination inspection audit verification validation confirmation authentication certification accreditation licensing registration enrollment admission acceptance approval endorsement recommendation suggestion proposal submission application request petition complaint grievance appeal reconsideration revision amendment modification alteration change shift transition movement motion progress advancement development growth expansion enlargement increase augmentation enhancement improvement refinement perfection completion fulfillment realization achievement accomplishment success victory triumph glory honor prestige reputation status position rank grade level tier category class type kind sort variety diversity multiplicity plurality abundance plenty wealth riches prosperity fortune luck chance opportunity possibility potential capacity ability capability competence proficiency expertise mastery command control authority power strength force might energy intensity passion enthusiasm excitement</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Uganda Kampala: A Legal Analysis</dc:title>
  <dc:creator/>
  <dc:language>en</dc:language>
  <cp:keywords/>
  <dcterms:created xsi:type="dcterms:W3CDTF">2026-07-29T04:07:01Z</dcterms:created>
  <dcterms:modified xsi:type="dcterms:W3CDTF">2026-07-29T04:07:01Z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