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35d32e3b55fff594f58b3e227791966f02f00b5"/>
    <w:p>
      <w:pPr>
        <w:pStyle w:val="Heading1"/>
      </w:pPr>
      <w:r>
        <w:t xml:space="preserve">The Role and Impact of the Judge in United States Los Angeles</w:t>
      </w:r>
    </w:p>
    <w:p>
      <w:pPr>
        <w:pStyle w:val="FirstParagraph"/>
      </w:pPr>
      <w:r>
        <w:rPr>
          <w:bCs/>
          <w:b/>
        </w:rPr>
        <w:t xml:space="preserve">Abstract:</w:t>
      </w:r>
      <w:r>
        <w:t xml:space="preserve"> </w:t>
      </w:r>
      <w:r>
        <w:t xml:space="preserve">This research paper examines the multifaceted role of the judge within the legal framework of United States Los Angeles. By analyzing judicial responsibilities, ethical obligations, and societal impacts, this document highlights how judges serve as critical arbiters in one of America's most complex urban jurisdictions. The paper argues that the effectiveness of justice delivery in Los Angeles depends heavily on judicial competence, impartiality, and adherence to constitutional principles.</w:t>
      </w:r>
    </w:p>
    <w:bookmarkStart w:id="20" w:name="introduction"/>
    <w:p>
      <w:pPr>
        <w:pStyle w:val="Heading2"/>
      </w:pPr>
      <w:r>
        <w:t xml:space="preserve">Introduction</w:t>
      </w:r>
    </w:p>
    <w:p>
      <w:pPr>
        <w:pStyle w:val="FirstParagraph"/>
      </w:pPr>
      <w:r>
        <w:t xml:space="preserve">The judiciary serves as a cornerstone of democratic governance, ensuring that laws are interpreted and applied fairly across society. In the context of United States Los Angeles, a metropolis with one of the largest populations in the nation, the role of each individual judge extends far beyond mere legal interpretation. The judge acts as a guardian of constitutional rights, an administrator of court resources, and a symbol of public trust in justice system integrity.</w:t>
      </w:r>
    </w:p>
    <w:p>
      <w:pPr>
        <w:pStyle w:val="BodyText"/>
      </w:pPr>
      <w:r>
        <w:t xml:space="preserve">United States Los Angeles represents a unique intersection where federal and state laws interact daily within a highly diverse population. Within this environment, the authority exercised by any judge carries significant weight. From criminal trials to civil disputes, family matters to bankruptcy proceedings, the decisions made under their gavel affect millions of lives annually. Therefore understanding how these judicial officers operate is essential for comprehending broader themes related to justice administration.</w:t>
      </w:r>
    </w:p>
    <w:bookmarkEnd w:id="20"/>
    <w:bookmarkStart w:id="21" w:name="Xf974869202c7e28c02cdc5d08b0a0df6a692042"/>
    <w:p>
      <w:pPr>
        <w:pStyle w:val="Heading2"/>
      </w:pPr>
      <w:r>
        <w:t xml:space="preserve">The Judicial Hierarchy in United States Los Angeles</w:t>
      </w:r>
    </w:p>
    <w:p>
      <w:pPr>
        <w:pStyle w:val="FirstParagraph"/>
      </w:pPr>
      <w:r>
        <w:t xml:space="preserve">To fully appreciate the function of the judge, it is necessary first to outline where they fit within existing structures. In California, which encompasses United States Los Angeles, trial-level cases are handled by superior courts at county level while appellate decisions move through district appellate divisions before reaching state supreme court levels if needed. However due its size alone there exist multiple branches spread throughout various districts including downtown LA Van Nuys Pasadena among others.</w:t>
      </w:r>
    </w:p>
    <w:p>
      <w:pPr>
        <w:pStyle w:val="BodyText"/>
      </w:pPr>
      <w:r>
        <w:t xml:space="preserve">Federal judges also play crucial roles in matters involving federal statutes such immigration law intellectual property disputes etcetera located primarily within Central District which covers much area surrounding metropolitan area itself. Each branch demands different skill sets yet shares common goal maintaining rule of law regardless whether dealing local neighborhood issue or international treaty violation.</w:t>
      </w:r>
    </w:p>
    <w:bookmarkEnd w:id="21"/>
    <w:bookmarkStart w:id="25" w:name="core-responsibilities-of-the-judge"/>
    <w:p>
      <w:pPr>
        <w:pStyle w:val="Heading2"/>
      </w:pPr>
      <w:r>
        <w:t xml:space="preserve">Core Responsibilities of the Judge</w:t>
      </w:r>
    </w:p>
    <w:bookmarkStart w:id="22" w:name="adjudication-and-legal-interpretation"/>
    <w:p>
      <w:pPr>
        <w:pStyle w:val="Heading3"/>
      </w:pPr>
      <w:r>
        <w:t xml:space="preserve">Adjudication and Legal Interpretation</w:t>
      </w:r>
    </w:p>
    <w:p>
      <w:pPr>
        <w:pStyle w:val="FirstParagraph"/>
      </w:pPr>
      <w:r>
        <w:t xml:space="preserve">A primary duty assigned to every judge involves resolving conflicts through application relevant statutes precedents. This requires deep knowledge both substantive procedural law alongside ability synthesize complex facts into coherent rulings. When presiding over courtroom proceedings a judge must ensure all parties receive equal treatment according established rules while simultaneously protecting individual rights guaranteed under Constitution.</w:t>
      </w:r>
    </w:p>
    <w:bookmarkEnd w:id="22"/>
    <w:bookmarkStart w:id="23" w:name="maintenance-of-courtroom-order"/>
    <w:p>
      <w:pPr>
        <w:pStyle w:val="Heading3"/>
      </w:pPr>
      <w:r>
        <w:t xml:space="preserve">Maintenance of Courtroom Order</w:t>
      </w:r>
    </w:p>
    <w:p>
      <w:pPr>
        <w:pStyle w:val="FirstParagraph"/>
      </w:pPr>
      <w:r>
        <w:t xml:space="preserve">Beyond issuing verdicts maintaining decorum constitutes another vital aspect daily operations. A well-managed courtroom fosters respect for proceedings encourages participation from attorneys witnesses alike thereby enhancing overall efficiency outcomes achieved during hearings. Without effective management chaos could ensue undermining confidence citizens have their legal institutions.</w:t>
      </w:r>
    </w:p>
    <w:bookmarkEnd w:id="23"/>
    <w:bookmarkStart w:id="24" w:name="case-management-and-efficiency"/>
    <w:p>
      <w:pPr>
        <w:pStyle w:val="Heading3"/>
      </w:pPr>
      <w:r>
        <w:t xml:space="preserve">Case Management and Efficiency</w:t>
      </w:r>
    </w:p>
    <w:p>
      <w:pPr>
        <w:pStyle w:val="FirstParagraph"/>
      </w:pPr>
      <w:r>
        <w:t xml:space="preserve">In addition adjudicative functions modern judges face increasing pressure manage dockets effectively minimizing delays backlog accumulation common large urban centers like Los Angeles. Effective case management techniques include scheduling conferences early discovery phases pretrial motions hearings helping streamline process leading quicker resolutions benefiting everyone involved parties especially victims seeking closure.</w:t>
      </w:r>
    </w:p>
    <w:bookmarkEnd w:id="24"/>
    <w:bookmarkEnd w:id="25"/>
    <w:bookmarkStart w:id="26" w:name="ethical-considerations-and-public-trust"/>
    <w:p>
      <w:pPr>
        <w:pStyle w:val="Heading2"/>
      </w:pPr>
      <w:r>
        <w:t xml:space="preserve">Ethical Considerations and Public Trust</w:t>
      </w:r>
    </w:p>
    <w:p>
      <w:pPr>
        <w:pStyle w:val="FirstParagraph"/>
      </w:pPr>
      <w:r>
        <w:t xml:space="preserve">The perception fairness greatly influences whether people believe system works properly. Consequently ethical behavior becomes paramount concern for anyone holding office since even appearance partiality can damage credibility institution overall. Judges must adhere strictly codes conduct outlining standards expected conduct both inside outside courtroom settings.</w:t>
      </w:r>
    </w:p>
    <w:p>
      <w:pPr>
        <w:pStyle w:val="BodyText"/>
      </w:pPr>
      <w:r>
        <w:t xml:space="preserve">This includes avoiding conflicts interest refraining from accepting gifts lobbying efforts influencing decision-making processes independently based solely merits case presented rather external pressures political considerations media sensationalism often accompanies high-profile cases especially those receiving national attention covering scandals involving celebrities politicians etcetera.</w:t>
      </w:r>
    </w:p>
    <w:bookmarkEnd w:id="26"/>
    <w:bookmarkStart w:id="27" w:name="social-impact-and-community-engagement"/>
    <w:p>
      <w:pPr>
        <w:pStyle w:val="Heading2"/>
      </w:pPr>
      <w:r>
        <w:t xml:space="preserve">Social Impact and Community Engagement</w:t>
      </w:r>
    </w:p>
    <w:p>
      <w:pPr>
        <w:pStyle w:val="FirstParagraph"/>
      </w:pPr>
      <w:r>
        <w:t xml:space="preserve">Recent trends suggest growing emphasis placed upon community engagement activities aimed at improving relationships between judiciary general public. Programs designed educate students about importance rule of law provide opportunities for citizens to learn more about workings inside courthouse walls help bridge gap separating ordinary folks from those wielding power over their destinies.</w:t>
      </w:r>
    </w:p>
    <w:p>
      <w:pPr>
        <w:pStyle w:val="BodyText"/>
      </w:pPr>
      <w:r>
        <w:t xml:space="preserve">Educational initiatives targeting youth particularly valuable given potential long-term benefits associated with instilling values respect authority empathy towards others early ages. By participating outreach programs judges demonstrate commitment serving not just litigants appearing before them but entire communities surrounding courthouses themselves contributing positively toward building stronger neighborhoods characterized by mutual understanding cooperation.</w:t>
      </w:r>
    </w:p>
    <w:bookmarkEnd w:id="27"/>
    <w:bookmarkStart w:id="28" w:name="challenges-facing-modern-judiciary"/>
    <w:p>
      <w:pPr>
        <w:pStyle w:val="Heading2"/>
      </w:pPr>
      <w:r>
        <w:t xml:space="preserve">Challenges Facing Modern Judiciary</w:t>
      </w:r>
    </w:p>
    <w:p>
      <w:pPr>
        <w:pStyle w:val="FirstParagraph"/>
      </w:pPr>
      <w:r>
        <w:t xml:space="preserve">Despite numerous successes achieved throughout history modern judiciary confronts several pressing challenges requiring immediate attention solutions implemented promptly if desired improvements realized successfully moving forward into future generations coming after current occupants occupy seats behind benches today. Some key issues identified include addressing disparities affecting minority groups disproportionately represented within prison populations nationwide along with addressing mental health concerns impacting many individuals entering criminal justice systems without adequate support networks available outside walls.</w:t>
      </w:r>
    </w:p>
    <w:p>
      <w:pPr>
        <w:pStyle w:val="BodyText"/>
      </w:pPr>
      <w:r>
        <w:t xml:space="preserve">Technology integration presents additional opportunities challenges alike allowing easier access records documents facilitating remote hearings reducing travel costs associated attending physical appearances however raising questions regarding security privacy protections afforded sensitive information shared electronically online platforms utilized increasingly frequently nowadays replacing traditional paper-based methods previously relied upon exclusively decades past.</w:t>
      </w:r>
    </w:p>
    <w:bookmarkEnd w:id="28"/>
    <w:bookmarkStart w:id="29" w:name="conclusion"/>
    <w:p>
      <w:pPr>
        <w:pStyle w:val="Heading2"/>
      </w:pPr>
      <w:r>
        <w:t xml:space="preserve">Conclusion</w:t>
      </w:r>
    </w:p>
    <w:p>
      <w:pPr>
        <w:pStyle w:val="FirstParagraph"/>
      </w:pPr>
      <w:r>
        <w:t xml:space="preserve">In conclusion the significance attributed towards role played by judge cannot be overstated considering implications extending well beyond confines specific cases decided individually impacting broader social fabric comprising entire society collectively. Whether operating within state superior courts overseeing local controversies or federal districts handling interstate commerce disagreements arising between entities located across different geographic regions spanning whole country extent responsibility borne squarely rests shoulders occupying positions commanding respect authority vested upon them by electorate choosing representatives entrusted safeguarding interests constituents electing officials representing ideals liberty equality opportunity promised foundational documents forming basis upon which entire nation founded originally centuries ago.</w:t>
      </w:r>
    </w:p>
    <w:p>
      <w:pPr>
        <w:pStyle w:val="BodyText"/>
      </w:pPr>
      <w:r>
        <w:t xml:space="preserve">As United States Los Angeles continues evolve adapting rapidly changing circumstances shaping contemporary reality tomorrow needs planning ahead wisely today ensuring sustainability progress made thus far maintaining momentum driving innovation forward toward achieving higher levels effectiveness efficiency throughout entire system benefiting everyone involved positively rather negatively affected negatively due poor performance failures lackluster efforts falling short expectations set initially upon assumption capable delivering promised goods services adequately reliably consistently over time period extending indefinitely into indefinite future beyond present moment happening right now.</w:t>
      </w:r>
    </w:p>
    <w:p>
      <w:pPr>
        <w:pStyle w:val="BodyText"/>
      </w:pPr>
      <w:r>
        <w:rPr>
          <w:iCs/>
          <w:i/>
        </w:rPr>
        <w:t xml:space="preserve">Note: This document serves as a general overview of judicial functions within the specified jurisdiction. Specific legal advice should always be sought from qualified attorneys specializing in relevant areas practicing law within designated regions covered herein.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United States Los Angeles</dc:title>
  <dc:creator/>
  <dc:language>en</dc:language>
  <cp:keywords/>
  <dcterms:created xsi:type="dcterms:W3CDTF">2026-07-30T02:25:36Z</dcterms:created>
  <dcterms:modified xsi:type="dcterms:W3CDTF">2026-07-30T02:25:36Z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