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Analysis</w:t>
      </w:r>
    </w:p>
    <w:bookmarkStart w:id="29" w:name="X634641b956b4e3a18cb7095b210631ef6b4c92c"/>
    <w:p>
      <w:pPr>
        <w:pStyle w:val="Heading1"/>
      </w:pPr>
      <w:r>
        <w:t xml:space="preserve">The Role and Significance of the Laboratory Technician in Belgium Brussels: A Comprehensive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&amp; Healthcare Policy Makers</w:t>
      </w:r>
      <w:r>
        <w:br/>
      </w:r>
      <w:r>
        <w:rPr>
          <w:bCs/>
          <w:b/>
        </w:rPr>
        <w:t xml:space="preserve">From:</w:t>
      </w:r>
      <w:r>
        <w:t xml:space="preserve"> </w:t>
      </w:r>
      <w:r>
        <w:t xml:space="preserve">Research Department</w:t>
      </w:r>
    </w:p>
    <w:bookmarkStart w:id="20" w:name="abstract"/>
    <w:p>
      <w:pPr>
        <w:pStyle w:val="Heading3"/>
      </w:pPr>
      <w:r>
        <w:t xml:space="preserve">Abstract</w:t>
      </w:r>
    </w:p>
    <w:p>
      <w:pPr>
        <w:pStyle w:val="FirstParagraph"/>
      </w:pPr>
      <w:r>
        <w:t xml:space="preserve">This paper examines the critical function of the Laboratory Technician within the specialized context of Belgium Brussels. As a hub for international politics, pharmaceutical research, and advanced healthcare, Brussels presents a unique ecosystem where precision in laboratory settings is paramount. The following document explores the educational requirements, regulatory frameworks under Belgian law, technological advancements impacting lab work in Brussels, and the broader societal implications of employing skilled Laboratory Technicians. It concludes that these professionals are not merely support staff but are pivotal to maintaining Belgium's standing as a leader in scientific innovation and public health safety.</w:t>
      </w:r>
    </w:p>
    <w:bookmarkEnd w:id="20"/>
    <w:bookmarkStart w:id="28" w:name="introduction"/>
    <w:p>
      <w:pPr>
        <w:pStyle w:val="Heading2"/>
      </w:pPr>
      <w:r>
        <w:t xml:space="preserve">Introduction</w:t>
      </w:r>
    </w:p>
    <w:p>
      <w:pPr>
        <w:pStyle w:val="FirstParagraph"/>
      </w:pPr>
      <w:r>
        <w:t xml:space="preserve">In the intricate machinery of modern healthcare and scientific research, the Laboratory Technician serves as an indispensable cog. Nowhere is this more evident than in Brussels, the capital city of Belgium and a de facto capital of the European Union. The concentration of international organizations, pharmaceutical giants (such as Janssen Pharmaceutica), and high-level medical centers creates a demand for rigorous analytical work. A</w:t>
      </w:r>
      <w:r>
        <w:t xml:space="preserve"> </w:t>
      </w:r>
      <w:r>
        <w:rPr>
          <w:bCs/>
          <w:b/>
        </w:rPr>
        <w:t xml:space="preserve">Laboratory Technician</w:t>
      </w:r>
      <w:r>
        <w:t xml:space="preserve"> </w:t>
      </w:r>
      <w:r>
        <w:t xml:space="preserve">is responsible for conducting tests, performing analyses on biological samples, chemicals, and tissues, ensuring that data accuracy is maintained to the highest standards. In the specific geopolitical and scientific landscape of</w:t>
      </w:r>
      <w:r>
        <w:t xml:space="preserve"> </w:t>
      </w:r>
      <w:r>
        <w:rPr>
          <w:bCs/>
          <w:b/>
        </w:rPr>
        <w:t xml:space="preserve">Belgium Brussels</w:t>
      </w:r>
      <w:r>
        <w:t xml:space="preserve">, these roles are amplified in importance due to the presence of multinational regulatory bodies and cross-border health initiatives.</w:t>
      </w:r>
    </w:p>
    <w:bookmarkStart w:id="21" w:name="X50e96fec9acf18b36b12443aa22f367dce9eba1"/>
    <w:p>
      <w:pPr>
        <w:pStyle w:val="Heading3"/>
      </w:pPr>
      <w:r>
        <w:t xml:space="preserve">Educational Frameworks and Professional Qualifications</w:t>
      </w:r>
    </w:p>
    <w:p>
      <w:pPr>
        <w:pStyle w:val="FirstParagraph"/>
      </w:pPr>
      <w:r>
        <w:t xml:space="preserve">To work effectively as a Laboratory Technician in this region, one must navigate a structured educational pathway defined by Belgian standards. In Belgium, the higher education system is divided into two main pillars: university education and professional higher education (hogescholen). For aspiring technicians, the path typically leads through a Bachelor’s degree program in Medical Sciences or Laboratory Medicine. Institutions such as the Université Libre de Bruxelles (ULB) and Vrije Universiteit Brussel (VUB) offer robust curricula that blend theoretical chemistry and biology with practical lab skills.</w:t>
      </w:r>
    </w:p>
    <w:p>
      <w:pPr>
        <w:pStyle w:val="BodyText"/>
      </w:pPr>
      <w:r>
        <w:t xml:space="preserve">Furthermore, accreditation by official bodies is non-negotiable. In</w:t>
      </w:r>
      <w:r>
        <w:t xml:space="preserve"> </w:t>
      </w:r>
      <w:r>
        <w:rPr>
          <w:bCs/>
          <w:b/>
        </w:rPr>
        <w:t xml:space="preserve">Belgium Brussels</w:t>
      </w:r>
      <w:r>
        <w:t xml:space="preserve">, Laboratory Technicians must often adhere to guidelines set by the FPS Health and Food Safety. This ensures that technicians are not only academically proficient but also legally compliant with national safety protocols. The curriculum typically covers hematology, clinical chemistry, microbiology, and immunology. Given the international nature of Brussels, bilingualism (French and Dutch) is often a prerequisite for employment in local public hospitals like the Hôpital Erasme or UZ Brussel, adding a layer of complexity to the professional profile required.</w:t>
      </w:r>
    </w:p>
    <w:bookmarkEnd w:id="21"/>
    <w:bookmarkStart w:id="22" w:name="X5804bd2bb26567956388b99df235a0e7200547c"/>
    <w:p>
      <w:pPr>
        <w:pStyle w:val="Heading3"/>
      </w:pPr>
      <w:r>
        <w:t xml:space="preserve">The Regulatory Environment in Belgium Brussels</w:t>
      </w:r>
    </w:p>
    <w:p>
      <w:pPr>
        <w:pStyle w:val="FirstParagraph"/>
      </w:pPr>
      <w:r>
        <w:t xml:space="preserve">The regulatory environment governing laboratory work in Belgium is stringent, reflecting the country's commitment to public health and safety. Laboratory Technicians operate within a framework heavily influenced by both Belgian federal laws and European Union directives. For instance, ISO 15189 standards for medical laboratories are widely adopted across</w:t>
      </w:r>
      <w:r>
        <w:t xml:space="preserve"> </w:t>
      </w:r>
      <w:r>
        <w:rPr>
          <w:bCs/>
          <w:b/>
        </w:rPr>
        <w:t xml:space="preserve">Belgium Brussels</w:t>
      </w:r>
      <w:r>
        <w:t xml:space="preserve">, requiring technicians to maintain rigorous quality control measures.</w:t>
      </w:r>
    </w:p>
    <w:p>
      <w:pPr>
        <w:pStyle w:val="BodyText"/>
      </w:pPr>
      <w:r>
        <w:t xml:space="preserve">This regulatory strictness is particularly relevant in the context of pharmaceutical testing. With many multinational companies headquartered in or near Brussels, Laboratory Technicians play a key role in Good Manufacturing Practice (GMP) compliance. Any deviation from protocol can have significant legal and ethical consequences. Therefore, the technician’s role extends beyond mere analysis; it involves documentation, traceability, and adherence to strict chain-of-custody procedures for samples. The presence of the European Medicines Agency (EMA) in Amsterdam also influences Brussels’ regulatory landscape indirectly, as Belgian labs must align with EU-wide standards for drug approval processes.</w:t>
      </w:r>
    </w:p>
    <w:bookmarkEnd w:id="22"/>
    <w:bookmarkStart w:id="23" w:name="X350be27a585fb8520a46921d2cf620ae204e7df"/>
    <w:p>
      <w:pPr>
        <w:pStyle w:val="Heading3"/>
      </w:pPr>
      <w:r>
        <w:t xml:space="preserve">Technological Advancements and Automation</w:t>
      </w:r>
    </w:p>
    <w:p>
      <w:pPr>
        <w:pStyle w:val="FirstParagraph"/>
      </w:pPr>
      <w:r>
        <w:t xml:space="preserve">The role of the Laboratory Technician is evolving rapidly due to technological advancements. In modern labs across</w:t>
      </w:r>
      <w:r>
        <w:t xml:space="preserve"> </w:t>
      </w:r>
      <w:r>
        <w:rPr>
          <w:bCs/>
          <w:b/>
        </w:rPr>
        <w:t xml:space="preserve">Belgium Brussels</w:t>
      </w:r>
      <w:r>
        <w:t xml:space="preserve">, manual processes are increasingly being supplemented or replaced by automated systems. Liquid handling robots, automated immunoassay analyzers, and digital pathology slides are becoming commonplace. However, this automation does not render the technician obsolete; rather, it shifts their focus from repetitive manual tasks to data interpretation and system maintenance.</w:t>
      </w:r>
    </w:p>
    <w:p>
      <w:pPr>
        <w:pStyle w:val="BodyText"/>
      </w:pPr>
      <w:r>
        <w:t xml:space="preserve">Technicians must be proficient in using Laboratory Information Systems (LIS) to manage patient data efficiently. In a busy urban center like Brussels, where healthcare volumes are high, efficiency is crucial. The ability to troubleshoot complex equipment and validate automated results requires a deeper understanding of both biology and computer science. Continuous professional development is therefore essential, with many technicians in</w:t>
      </w:r>
      <w:r>
        <w:t xml:space="preserve"> </w:t>
      </w:r>
      <w:r>
        <w:rPr>
          <w:bCs/>
          <w:b/>
        </w:rPr>
        <w:t xml:space="preserve">Belgium Brussels</w:t>
      </w:r>
      <w:r>
        <w:t xml:space="preserve"> </w:t>
      </w:r>
      <w:r>
        <w:t xml:space="preserve">pursuing additional certifications in bioinformatics or laboratory management to stay relevant in a digitized healthcare ecosystem.</w:t>
      </w:r>
    </w:p>
    <w:bookmarkEnd w:id="23"/>
    <w:bookmarkStart w:id="24" w:name="X8aa7958312c887904a368554973bd472daec26d"/>
    <w:p>
      <w:pPr>
        <w:pStyle w:val="Heading3"/>
      </w:pPr>
      <w:r>
        <w:t xml:space="preserve">Societal Impact and Public Health Security</w:t>
      </w:r>
    </w:p>
    <w:p>
      <w:pPr>
        <w:pStyle w:val="FirstParagraph"/>
      </w:pPr>
      <w:r>
        <w:t xml:space="preserve">The impact of Laboratory Technicians on public health is profound. In times of crisis, such as pandemics or outbreaks of infectious diseases, the work done by technicians becomes the frontline defense for society. During recent global health challenges, laboratories in Brussels were instrumental in processing thousands of PCR tests daily. The speed and accuracy provided by skilled technicians directly influenced policy decisions made at both the national Belgian level and within EU health councils.</w:t>
      </w:r>
    </w:p>
    <w:p>
      <w:pPr>
        <w:pStyle w:val="BodyText"/>
      </w:pPr>
      <w:r>
        <w:t xml:space="preserve">Moreover, Laboratory Technicians contribute to environmental monitoring. In an urban center like Brussels, air quality testing and water safety analysis are critical public services. Technicians working in environmental labs ensure that pollution levels meet European standards, thereby protecting citizens from long-term health risks. This dual role—serving both clinical patients and the general public through environmental science—highlights the versatility and importance of the profession.</w:t>
      </w:r>
    </w:p>
    <w:bookmarkEnd w:id="24"/>
    <w:bookmarkStart w:id="25" w:name="challenges-and-future-prospects"/>
    <w:p>
      <w:pPr>
        <w:pStyle w:val="Heading3"/>
      </w:pPr>
      <w:r>
        <w:t xml:space="preserve">Challenges and Future Prospects</w:t>
      </w:r>
    </w:p>
    <w:p>
      <w:pPr>
        <w:pStyle w:val="FirstParagraph"/>
      </w:pPr>
      <w:r>
        <w:t xml:space="preserve">Despite their critical role, Laboratory Technicians face several challenges. These include high workloads, potential exposure to hazardous materials, and the emotional toll of working in clinical settings where life-and-death outcomes are common. Additionally, there is a persistent issue of staffing shortages in various European countries, including Belgium. To address this,</w:t>
      </w:r>
      <w:r>
        <w:t xml:space="preserve"> </w:t>
      </w:r>
      <w:r>
        <w:rPr>
          <w:bCs/>
          <w:b/>
        </w:rPr>
        <w:t xml:space="preserve">Brussels</w:t>
      </w:r>
      <w:r>
        <w:t xml:space="preserve">-based institutions are increasingly looking towards international recruitment while simultaneously investing in training programs to retain local talent.</w:t>
      </w:r>
    </w:p>
    <w:p>
      <w:pPr>
        <w:pStyle w:val="BodyText"/>
      </w:pPr>
      <w:r>
        <w:t xml:space="preserve">The future for Laboratory Technicians in</w:t>
      </w:r>
      <w:r>
        <w:t xml:space="preserve"> </w:t>
      </w:r>
      <w:r>
        <w:rPr>
          <w:bCs/>
          <w:b/>
        </w:rPr>
        <w:t xml:space="preserve">Belgium Brussels</w:t>
      </w:r>
      <w:r>
        <w:t xml:space="preserve"> </w:t>
      </w:r>
      <w:r>
        <w:t xml:space="preserve">looks promising but demands adaptability. As precision medicine and personalized healthcare gain traction, the need for specialized genetic testing and molecular diagnostics will grow. This will require technicians to possess advanced skills in genomics and data analysis. Collaborations between academia, industry, and government in Brussels offer fertile ground for innovation, positioning Laboratory Technicians at the heart of these advancements.</w:t>
      </w:r>
    </w:p>
    <w:bookmarkEnd w:id="25"/>
    <w:bookmarkStart w:id="26" w:name="conclusion"/>
    <w:p>
      <w:pPr>
        <w:pStyle w:val="Heading3"/>
      </w:pPr>
      <w:r>
        <w:t xml:space="preserve">Conclusion</w:t>
      </w:r>
    </w:p>
    <w:p>
      <w:pPr>
        <w:pStyle w:val="FirstParagraph"/>
      </w:pPr>
      <w:r>
        <w:t xml:space="preserve">In conclusion, the Laboratory Technician is a cornerstone of the healthcare and scientific infrastructure in Belgium Brussels. Through rigorous education, adherence to strict regulatory frameworks, and adaptation to technological changes, these professionals ensure the integrity of medical diagnostics and research. Their contribution extends beyond individual patient care to encompass public health security and environmental safety. As Brussels continues to serve as a nexus for European policy and global science, the value of skilled Laboratory Technicians will only continue to rise. Investing in their training, well-being, and technological capabilities is essential for sustaining Belgium’s reputation as a leader in medical excellence.</w:t>
      </w:r>
    </w:p>
    <w:bookmarkEnd w:id="26"/>
    <w:bookmarkStart w:id="27" w:name="references"/>
    <w:p>
      <w:pPr>
        <w:pStyle w:val="Heading3"/>
      </w:pPr>
      <w:r>
        <w:t xml:space="preserve">References</w:t>
      </w:r>
    </w:p>
    <w:p>
      <w:pPr>
        <w:numPr>
          <w:ilvl w:val="0"/>
          <w:numId w:val="1001"/>
        </w:numPr>
        <w:pStyle w:val="Compact"/>
      </w:pPr>
      <w:r>
        <w:t xml:space="preserve">Belgian Federal Public Service Health, Food Chain Safety and Environment. (2022). Guidelines for Medical Laboratory Accreditation in Belgium.</w:t>
      </w:r>
    </w:p>
    <w:p>
      <w:pPr>
        <w:numPr>
          <w:ilvl w:val="0"/>
          <w:numId w:val="1001"/>
        </w:numPr>
        <w:pStyle w:val="Compact"/>
      </w:pPr>
      <w:r>
        <w:t xml:space="preserve">Eurostat. (2021). Employment Trends in Healthcare Support Roles within the European Union.</w:t>
      </w:r>
    </w:p>
    <w:p>
      <w:pPr>
        <w:numPr>
          <w:ilvl w:val="0"/>
          <w:numId w:val="1001"/>
        </w:numPr>
        <w:pStyle w:val="Compact"/>
      </w:pPr>
      <w:r>
        <w:t xml:space="preserve">Janssen Pharmaceutica Corporate Reports. (2023). Annual Review of Pharmaceutical Research Standards and Compliance.</w:t>
      </w:r>
    </w:p>
    <w:p>
      <w:pPr>
        <w:numPr>
          <w:ilvl w:val="0"/>
          <w:numId w:val="1001"/>
        </w:numPr>
        <w:pStyle w:val="Compact"/>
      </w:pPr>
      <w:r>
        <w:t xml:space="preserve">Vrije Universiteit Brussel. (2023). Curriculum Overview for Bachelor’s Programs in Medical Laboratory Sciences.</w:t>
      </w:r>
    </w:p>
    <w:p>
      <w:pPr>
        <w:numPr>
          <w:ilvl w:val="0"/>
          <w:numId w:val="1001"/>
        </w:numPr>
        <w:pStyle w:val="Compact"/>
      </w:pPr>
      <w:r>
        <w:t xml:space="preserve">Université Libre de Bruxelles. (2023). Faculty of Medicine and Health Sciences: Department of Laboratory Medicine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Laboratory Technician in Belgium Brussels: A Comprehensive Analysis</dc:title>
  <dc:creator/>
  <dc:language>en</dc:language>
  <cp:keywords/>
  <dcterms:created xsi:type="dcterms:W3CDTF">2026-07-29T11:21:51Z</dcterms:created>
  <dcterms:modified xsi:type="dcterms:W3CDTF">2026-07-29T11:21:51Z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