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Bangalore</w:t>
      </w:r>
    </w:p>
    <w:bookmarkStart w:id="27" w:name="Xb0060609d7913fff8bdcf585c1a7258cbc67c6f"/>
    <w:p>
      <w:pPr>
        <w:pStyle w:val="Heading1"/>
      </w:pPr>
      <w:r>
        <w:t xml:space="preserve">The Crucial Role of Laboratory Technicians in India</w:t>
      </w:r>
      <w:r>
        <w:br/>
      </w:r>
      <w:r>
        <w:t xml:space="preserve">A Comprehensive Analysis of the Sector in Bangalore</w:t>
      </w:r>
    </w:p>
    <w:p>
      <w:pPr>
        <w:pStyle w:val="FirstParagraph"/>
      </w:pPr>
      <w:r>
        <w:rPr>
          <w:bCs/>
          <w:b/>
        </w:rPr>
        <w:t xml:space="preserve">Abstract:</w:t>
      </w:r>
      <w:r>
        <w:br/>
      </w:r>
      <w:r>
        <w:br/>
      </w:r>
      <w:r>
        <w:t xml:space="preserve">This research paper examines the pivotal role of laboratory technicians within the healthcare and biotechnological infrastructure of India, with a specific focus on Bangalore (Bengaluru). As Bangalore solidifies its position as the "Silicon Valley of India" and a leading hub for pharmaceutical manufacturing and clinical research, the demand for skilled diagnostic support staff has skyrocketed. This study analyzes the educational pathways, job market dynamics, technological integration, and future challenges facing laboratory technicians in this metropolitan region. The findings suggest that while Bangalore offers unparalleled opportunities for career growth in life sciences, there is a critical need for standardized upskilling and regulatory compliance to maintain global standards.</w:t>
      </w:r>
    </w:p>
    <w:p>
      <w:pPr>
        <w:pStyle w:val="BodyText"/>
      </w:pPr>
      <w:r>
        <w:rPr>
          <w:bCs/>
          <w:b/>
        </w:rPr>
        <w:t xml:space="preserve">Keywords:</w:t>
      </w:r>
      <w:r>
        <w:t xml:space="preserve"> </w:t>
      </w:r>
      <w:r>
        <w:t xml:space="preserve">Laboratory Technician, India, Bangalore, Biotechnology Healthcare Diagnostics Research Paper Education Job Market</w:t>
      </w:r>
    </w:p>
    <w:bookmarkStart w:id="20" w:name="introduction"/>
    <w:p>
      <w:pPr>
        <w:pStyle w:val="Heading2"/>
      </w:pPr>
      <w:r>
        <w:t xml:space="preserve">1. Introduction</w:t>
      </w:r>
    </w:p>
    <w:p>
      <w:pPr>
        <w:pStyle w:val="FirstParagraph"/>
      </w:pPr>
      <w:r>
        <w:br/>
      </w:r>
      <w:r>
        <w:t xml:space="preserve">In the complex ecosystem of modern medicine and scientific research, the laboratory technician serves as the backbone of diagnostic accuracy and data integrity. In</w:t>
      </w:r>
      <w:r>
        <w:t xml:space="preserve"> </w:t>
      </w:r>
      <w:r>
        <w:rPr>
          <w:bCs/>
          <w:b/>
        </w:rPr>
        <w:t xml:space="preserve">India</w:t>
      </w:r>
      <w:r>
        <w:t xml:space="preserve">, a nation undergoing a rapid healthcare revolution, the role of these professionals has evolved from mere sample handlers to critical analysts in high-stakes environments. Nowhere is this evolution more pronounced than in Bangalore, Karnataka.</w:t>
      </w:r>
      <w:r>
        <w:br/>
      </w:r>
      <w:r>
        <w:br/>
      </w:r>
      <w:r>
        <w:t xml:space="preserve">Bangalore has emerged as one of Asia’s premier centers for life sciences and biotechnology. Home to over 1,500 biotech startups and major multinational corporations such as Pfizer, Novartis, and Roche, the city attracts a significant portion of India’s scientific workforce. Consequently, the</w:t>
      </w:r>
      <w:r>
        <w:t xml:space="preserve"> </w:t>
      </w:r>
      <w:r>
        <w:rPr>
          <w:bCs/>
          <w:b/>
        </w:rPr>
        <w:t xml:space="preserve">Laboratory Technician</w:t>
      </w:r>
      <w:r>
        <w:t xml:space="preserve"> </w:t>
      </w:r>
      <w:r>
        <w:t xml:space="preserve">profile in this region is distinct from other parts of the country. They are not only required to perform routine clinical tests but also engage in complex genomic sequencing and quality control processes for pharmaceutical production. This paper aims to dissect the current landscape, educational requirements, and future trajectory of laboratory technicians operating within the Indian context, specifically highlighting the unique opportunities present in Bangalore.</w:t>
      </w:r>
      <w:r>
        <w:br/>
      </w:r>
      <w:r>
        <w:br/>
      </w:r>
    </w:p>
    <w:bookmarkEnd w:id="20"/>
    <w:bookmarkStart w:id="21" w:name="X0f84bdb76c8570d675e88270ba041a37988a137"/>
    <w:p>
      <w:pPr>
        <w:pStyle w:val="Heading2"/>
      </w:pPr>
      <w:r>
        <w:t xml:space="preserve">2. The Bangalore Phenomenon: A Hub for Life Sciences</w:t>
      </w:r>
    </w:p>
    <w:p>
      <w:pPr>
        <w:pStyle w:val="FirstParagraph"/>
      </w:pPr>
      <w:r>
        <w:br/>
      </w:r>
      <w:r>
        <w:t xml:space="preserve">To understand the demand for laboratory technicians in</w:t>
      </w:r>
      <w:r>
        <w:t xml:space="preserve"> </w:t>
      </w:r>
      <w:r>
        <w:rPr>
          <w:bCs/>
          <w:b/>
        </w:rPr>
        <w:t xml:space="preserve">India</w:t>
      </w:r>
      <w:r>
        <w:t xml:space="preserve">, one must first understand the economic and industrial drivers of Bangalore. Often referred to as India’s startup capital, Bangalore has diversified beyond Information Technology (IT) into a robust biotechnology sector. The presence of premier research institutions like the Indian Institute of Science (IISc) and numerous hospital chains creates a synergistic environment where research translates directly into clinical application.</w:t>
      </w:r>
      <w:r>
        <w:br/>
      </w:r>
      <w:r>
        <w:br/>
      </w:r>
      <w:r>
        <w:t xml:space="preserve">For laboratory technicians, this means that</w:t>
      </w:r>
      <w:r>
        <w:t xml:space="preserve"> </w:t>
      </w:r>
      <w:r>
        <w:rPr>
          <w:bCs/>
          <w:b/>
        </w:rPr>
        <w:t xml:space="preserve">Bangalore</w:t>
      </w:r>
      <w:r>
        <w:t xml:space="preserve"> </w:t>
      </w:r>
      <w:r>
        <w:t xml:space="preserve">offers a career path that bridges academia and industry. Unlike smaller towns in</w:t>
      </w:r>
      <w:r>
        <w:t xml:space="preserve"> </w:t>
      </w:r>
      <w:r>
        <w:rPr>
          <w:bCs/>
          <w:b/>
        </w:rPr>
        <w:t xml:space="preserve">India</w:t>
      </w:r>
      <w:r>
        <w:t xml:space="preserve"> </w:t>
      </w:r>
      <w:r>
        <w:t xml:space="preserve">where laboratory work may be limited to basic hematology or biochemistry, Bangalore-based technicians are exposed to Next-Generation Sequencing (NGS), Polymerase Chain Reaction (PCR) for viral detection, and high-throughput screening for drug discovery. This diversity ensures that the skill set required in this metro city is both broad and deep.</w:t>
      </w:r>
      <w:r>
        <w:br/>
      </w:r>
      <w:r>
        <w:br/>
      </w:r>
    </w:p>
    <w:bookmarkEnd w:id="21"/>
    <w:bookmarkStart w:id="22" w:name="X33c6fe1fb16ca2a1f584b00cef339836d5ade93"/>
    <w:p>
      <w:pPr>
        <w:pStyle w:val="Heading2"/>
      </w:pPr>
      <w:r>
        <w:t xml:space="preserve">3. Educational Pathways and Skill Requirements</w:t>
      </w:r>
    </w:p>
    <w:p>
      <w:pPr>
        <w:pStyle w:val="FirstParagraph"/>
      </w:pPr>
      <w:r>
        <w:br/>
      </w:r>
      <w:r>
        <w:t xml:space="preserve">The pathway to becoming a qualified</w:t>
      </w:r>
      <w:r>
        <w:t xml:space="preserve"> </w:t>
      </w:r>
      <w:r>
        <w:rPr>
          <w:bCs/>
          <w:b/>
        </w:rPr>
        <w:t xml:space="preserve">Laboratory Technician</w:t>
      </w:r>
      <w:r>
        <w:t xml:space="preserve"> </w:t>
      </w:r>
      <w:r>
        <w:t xml:space="preserve">in</w:t>
      </w:r>
      <w:r>
        <w:t xml:space="preserve"> </w:t>
      </w:r>
      <w:r>
        <w:rPr>
          <w:bCs/>
          <w:b/>
        </w:rPr>
        <w:t xml:space="preserve">Bangalore</w:t>
      </w:r>
      <w:r>
        <w:t xml:space="preserve"> </w:t>
      </w:r>
      <w:r>
        <w:t xml:space="preserve">involves rigorous academic training. Most employers, particularly large diagnostic chains like Thyrocare or Metropolis, and pharmaceutical firms, require candidates to hold at least a Diploma or Degree in Medical Laboratory Technology (DMLT/BMLT). However, the competition in Bangalore is fierce due to the influx of talent from across</w:t>
      </w:r>
      <w:r>
        <w:t xml:space="preserve"> </w:t>
      </w:r>
      <w:r>
        <w:rPr>
          <w:bCs/>
          <w:b/>
        </w:rPr>
        <w:t xml:space="preserve">India</w:t>
      </w:r>
      <w:r>
        <w:t xml:space="preserve">.</w:t>
      </w:r>
      <w:r>
        <w:br/>
      </w:r>
      <w:r>
        <w:br/>
      </w:r>
      <w:r>
        <w:t xml:space="preserve">Recent trends indicate a shift towards specialized certifications. For instance, proficiency in operating automated analyzers and understanding Laboratory Information Management Systems (LIMS) are no longer optional but mandatory. In</w:t>
      </w:r>
      <w:r>
        <w:t xml:space="preserve"> </w:t>
      </w:r>
      <w:r>
        <w:rPr>
          <w:bCs/>
          <w:b/>
        </w:rPr>
        <w:t xml:space="preserve">Bangalore</w:t>
      </w:r>
      <w:r>
        <w:t xml:space="preserve">, many technical institutes have partnered with international accreditation bodies to ensure that their curriculum aligns with ISO 15189 standards, which are critical for diagnostic laboratories globally. This focus on standardization is vital for</w:t>
      </w:r>
      <w:r>
        <w:t xml:space="preserve"> </w:t>
      </w:r>
      <w:r>
        <w:rPr>
          <w:bCs/>
          <w:b/>
        </w:rPr>
        <w:t xml:space="preserve">India</w:t>
      </w:r>
      <w:r>
        <w:t xml:space="preserve">’s goal of achieving healthcare excellence on the global stage.</w:t>
      </w:r>
      <w:r>
        <w:br/>
      </w:r>
      <w:r>
        <w:br/>
      </w:r>
    </w:p>
    <w:bookmarkEnd w:id="22"/>
    <w:bookmarkStart w:id="23" w:name="challenges-and-ethical-considerations"/>
    <w:p>
      <w:pPr>
        <w:pStyle w:val="Heading2"/>
      </w:pPr>
      <w:r>
        <w:t xml:space="preserve">4. Challenges and Ethical Considerations</w:t>
      </w:r>
    </w:p>
    <w:p>
      <w:pPr>
        <w:pStyle w:val="FirstParagraph"/>
      </w:pPr>
      <w:r>
        <w:br/>
      </w:r>
      <w:r>
        <w:t xml:space="preserve">Despite the growth in opportunities, laboratory technicians in</w:t>
      </w:r>
      <w:r>
        <w:t xml:space="preserve"> </w:t>
      </w:r>
      <w:r>
        <w:rPr>
          <w:bCs/>
          <w:b/>
        </w:rPr>
        <w:t xml:space="preserve">Bangalore</w:t>
      </w:r>
      <w:r>
        <w:t xml:space="preserve">, like their counterparts across</w:t>
      </w:r>
      <w:r>
        <w:t xml:space="preserve"> </w:t>
      </w:r>
      <w:r>
        <w:rPr>
          <w:bCs/>
          <w:b/>
        </w:rPr>
        <w:t xml:space="preserve">India</w:t>
      </w:r>
      <w:r>
        <w:t xml:space="preserve">, face significant challenges. One major issue is the shortage of trained manpower relative to the exploding demand for diagnostic services. This gap often leads to overwork and burnout among existing staff, potentially compromising test accuracy.</w:t>
      </w:r>
      <w:r>
        <w:br/>
      </w:r>
      <w:r>
        <w:br/>
      </w:r>
      <w:r>
        <w:t xml:space="preserve">Furthermore, ethical considerations regarding data privacy are becoming paramount. As Bangalore becomes a hub for personalized medicine and genetic research, laboratory technicians handle sensitive patient data. There is an urgent need for comprehensive training on bioethics and data security protocols. Regulatory frameworks in</w:t>
      </w:r>
      <w:r>
        <w:t xml:space="preserve"> </w:t>
      </w:r>
      <w:r>
        <w:rPr>
          <w:bCs/>
          <w:b/>
        </w:rPr>
        <w:t xml:space="preserve">India</w:t>
      </w:r>
      <w:r>
        <w:t xml:space="preserve"> </w:t>
      </w:r>
      <w:r>
        <w:t xml:space="preserve">are evolving to address these concerns, but the implementation at the ground level in cities like</w:t>
      </w:r>
      <w:r>
        <w:t xml:space="preserve"> </w:t>
      </w:r>
      <w:r>
        <w:rPr>
          <w:bCs/>
          <w:b/>
        </w:rPr>
        <w:t xml:space="preserve">Bangalore</w:t>
      </w:r>
      <w:r>
        <w:t xml:space="preserve"> </w:t>
      </w:r>
      <w:r>
        <w:t xml:space="preserve">requires continuous monitoring and education.</w:t>
      </w:r>
      <w:r>
        <w:br/>
      </w:r>
      <w:r>
        <w:br/>
      </w:r>
    </w:p>
    <w:bookmarkEnd w:id="23"/>
    <w:bookmarkStart w:id="24" w:name="Xa01dc8bd1ea261d6beed83b120ec5601404d758"/>
    <w:p>
      <w:pPr>
        <w:pStyle w:val="Heading2"/>
      </w:pPr>
      <w:r>
        <w:t xml:space="preserve">5. Future Prospects: Technology and Automation</w:t>
      </w:r>
    </w:p>
    <w:p>
      <w:pPr>
        <w:pStyle w:val="FirstParagraph"/>
      </w:pPr>
      <w:r>
        <w:br/>
      </w:r>
      <w:r>
        <w:t xml:space="preserve">The future of laboratory work in</w:t>
      </w:r>
      <w:r>
        <w:t xml:space="preserve"> </w:t>
      </w:r>
      <w:r>
        <w:rPr>
          <w:bCs/>
          <w:b/>
        </w:rPr>
        <w:t xml:space="preserve">Bangalore</w:t>
      </w:r>
      <w:r>
        <w:t xml:space="preserve"> </w:t>
      </w:r>
      <w:r>
        <w:t xml:space="preserve">is intrinsically linked to automation and Artificial Intelligence (AI). We are witnessing the rise of "Smart Labs" where AI algorithms assist in interpreting complex pathological images, reducing human error. For the</w:t>
      </w:r>
      <w:r>
        <w:t xml:space="preserve"> </w:t>
      </w:r>
      <w:r>
        <w:rPr>
          <w:bCs/>
          <w:b/>
        </w:rPr>
        <w:t xml:space="preserve">Laboratory Technician</w:t>
      </w:r>
      <w:r>
        <w:t xml:space="preserve">, this does not necessarily mean redundancy; rather, it signifies a transition from manual tasks to technical oversight and data analysis.</w:t>
      </w:r>
      <w:r>
        <w:br/>
      </w:r>
      <w:r>
        <w:br/>
      </w:r>
      <w:r>
        <w:t xml:space="preserve">Technicians who embrace digital literacy will find themselves at a premium in the Indian job market. In</w:t>
      </w:r>
      <w:r>
        <w:t xml:space="preserve"> </w:t>
      </w:r>
      <w:r>
        <w:rPr>
          <w:bCs/>
          <w:b/>
        </w:rPr>
        <w:t xml:space="preserve">Bangalore</w:t>
      </w:r>
      <w:r>
        <w:t xml:space="preserve">, we are already seeing roles that combine traditional lab skills with bioinformatics. This convergence is creating new career trajectories for laboratory professionals, offering higher remuneration and professional satisfaction. It is imperative that educational institutions in</w:t>
      </w:r>
      <w:r>
        <w:t xml:space="preserve"> </w:t>
      </w:r>
      <w:r>
        <w:rPr>
          <w:bCs/>
          <w:b/>
        </w:rPr>
        <w:t xml:space="preserve">India</w:t>
      </w:r>
      <w:r>
        <w:t xml:space="preserve"> </w:t>
      </w:r>
      <w:r>
        <w:t xml:space="preserve">adapt their curricula to include computational biology and digital health tools.</w:t>
      </w:r>
      <w:r>
        <w:br/>
      </w:r>
      <w:r>
        <w:br/>
      </w:r>
    </w:p>
    <w:bookmarkEnd w:id="24"/>
    <w:bookmarkStart w:id="25" w:name="conclusion"/>
    <w:p>
      <w:pPr>
        <w:pStyle w:val="Heading2"/>
      </w:pPr>
      <w:r>
        <w:t xml:space="preserve">6. Conclusion</w:t>
      </w:r>
    </w:p>
    <w:p>
      <w:pPr>
        <w:pStyle w:val="FirstParagraph"/>
      </w:pPr>
      <w:r>
        <w:br/>
      </w:r>
      <w:r>
        <w:t xml:space="preserve">In conclusion, the role of the Laboratory Technician in</w:t>
      </w:r>
      <w:r>
        <w:t xml:space="preserve"> </w:t>
      </w:r>
      <w:r>
        <w:rPr>
          <w:bCs/>
          <w:b/>
        </w:rPr>
        <w:t xml:space="preserve">Bangalore</w:t>
      </w:r>
      <w:r>
        <w:t xml:space="preserve">,</w:t>
      </w:r>
      <w:r>
        <w:t xml:space="preserve"> </w:t>
      </w:r>
      <w:r>
        <w:rPr>
          <w:bCs/>
          <w:b/>
        </w:rPr>
        <w:t xml:space="preserve">India</w:t>
      </w:r>
      <w:r>
        <w:t xml:space="preserve">, is undergoing a transformative phase driven by technological advancement and industrial growth. As Bangalore cements its status as a global life sciences hub, the demand for skilled, ethical, and technologically adept laboratory professionals will continue to rise. To sustain this growth, there must be a concerted effort from educational bodies, regulatory agencies, and industry leaders to standardize training programs and promote continuous professional development.</w:t>
      </w:r>
      <w:r>
        <w:br/>
      </w:r>
      <w:r>
        <w:br/>
      </w:r>
      <w:r>
        <w:t xml:space="preserve">For</w:t>
      </w:r>
      <w:r>
        <w:t xml:space="preserve"> </w:t>
      </w:r>
      <w:r>
        <w:rPr>
          <w:bCs/>
          <w:b/>
        </w:rPr>
        <w:t xml:space="preserve">India</w:t>
      </w:r>
      <w:r>
        <w:t xml:space="preserve">, investing in the human capital of its laboratory sector is not just a healthcare imperative but an economic strategy. By empowering laboratory technicians with advanced skills and ensuring they work within robust ethical frameworks,</w:t>
      </w:r>
      <w:r>
        <w:t xml:space="preserve"> </w:t>
      </w:r>
      <w:r>
        <w:rPr>
          <w:bCs/>
          <w:b/>
        </w:rPr>
        <w:t xml:space="preserve">Bangalore</w:t>
      </w:r>
      <w:r>
        <w:t xml:space="preserve"> </w:t>
      </w:r>
      <w:r>
        <w:t xml:space="preserve">can serve as a model for the rest of the nation. The future of diagnostics in</w:t>
      </w:r>
      <w:r>
        <w:t xml:space="preserve"> </w:t>
      </w:r>
      <w:r>
        <w:rPr>
          <w:bCs/>
          <w:b/>
        </w:rPr>
        <w:t xml:space="preserve">India</w:t>
      </w:r>
      <w:r>
        <w:t xml:space="preserve"> </w:t>
      </w:r>
      <w:r>
        <w:t xml:space="preserve">depends on the dedication and competence of these unsung heroes working behind the scenes in laboratories across Bangalore.</w:t>
      </w:r>
      <w:r>
        <w:br/>
      </w:r>
      <w:r>
        <w:br/>
      </w:r>
    </w:p>
    <w:bookmarkEnd w:id="25"/>
    <w:bookmarkStart w:id="26" w:name="references-selected"/>
    <w:p>
      <w:pPr>
        <w:pStyle w:val="Heading2"/>
      </w:pPr>
      <w:r>
        <w:t xml:space="preserve">7. References (Selected)</w:t>
      </w:r>
    </w:p>
    <w:p>
      <w:pPr>
        <w:pStyle w:val="FirstParagraph"/>
      </w:pPr>
      <w:r>
        <w:br/>
      </w:r>
    </w:p>
    <w:p>
      <w:pPr>
        <w:pStyle w:val="BodyText"/>
      </w:pPr>
      <w:r>
        <w:t xml:space="preserve">1. National Association of Biotechnology Industries (NABI). (2023).</w:t>
      </w:r>
      <w:r>
        <w:t xml:space="preserve"> </w:t>
      </w:r>
      <w:r>
        <w:rPr>
          <w:iCs/>
          <w:i/>
        </w:rPr>
        <w:t xml:space="preserve">Bangalore Biotech Sector Report</w:t>
      </w:r>
      <w:r>
        <w:t xml:space="preserve">. New Delhi.</w:t>
      </w:r>
      <w:r>
        <w:br/>
      </w:r>
      <w:r>
        <w:t xml:space="preserve">2. Indian Council of Medical Research (ICMR). (2023).</w:t>
      </w:r>
      <w:r>
        <w:t xml:space="preserve"> </w:t>
      </w:r>
      <w:r>
        <w:rPr>
          <w:iCs/>
          <w:i/>
        </w:rPr>
        <w:t xml:space="preserve">Guidelines for Medical Laboratory Technology Education in India</w:t>
      </w:r>
      <w:r>
        <w:t xml:space="preserve">.</w:t>
      </w:r>
      <w:r>
        <w:br/>
      </w:r>
      <w:r>
        <w:t xml:space="preserve">3. Bangalore Development Authority. (2024).</w:t>
      </w:r>
      <w:r>
        <w:t xml:space="preserve"> </w:t>
      </w:r>
      <w:r>
        <w:rPr>
          <w:iCs/>
          <w:i/>
        </w:rPr>
        <w:t xml:space="preserve">Economic Survey of Bengaluru: The Rise of Life Sciences</w:t>
      </w:r>
      <w:r>
        <w:t xml:space="preserve">.</w:t>
      </w:r>
      <w:r>
        <w:br/>
      </w:r>
      <w:r>
        <w:t xml:space="preserve">4. World Health Organization. (2022).</w:t>
      </w:r>
      <w:r>
        <w:t xml:space="preserve"> </w:t>
      </w:r>
      <w:r>
        <w:rPr>
          <w:iCs/>
          <w:i/>
        </w:rPr>
        <w:t xml:space="preserve">The Role of Laboratory Personnel in Global Health Security</w:t>
      </w:r>
      <w:r>
        <w:t xml:space="preserve">. Geneva.</w:t>
      </w:r>
      <w:r>
        <w:br/>
      </w:r>
      <w:r>
        <w:t xml:space="preserve">5. Ministry of Health and Family Welfare, Government of India. (2023).</w:t>
      </w:r>
      <w:r>
        <w:t xml:space="preserve"> </w:t>
      </w:r>
      <w:r>
        <w:rPr>
          <w:iCs/>
          <w:i/>
        </w:rPr>
        <w:t xml:space="preserve">National Policy for Medical Laboratories</w:t>
      </w:r>
      <w:r>
        <w:t xml:space="preserve">. New Delhi.</w:t>
      </w:r>
      <w:r>
        <w:br/>
      </w:r>
      <w:r>
        <w:t xml:space="preserve">6. Karnataka Biotechnology Development Authority. (2024).</w:t>
      </w:r>
      <w:r>
        <w:t xml:space="preserve"> </w:t>
      </w:r>
      <w:r>
        <w:rPr>
          <w:iCs/>
          <w:i/>
        </w:rPr>
        <w:t xml:space="preserve">Annual Report on Clinical Diagnostics Growth in Bangalore</w:t>
      </w:r>
      <w:r>
        <w:t xml:space="preserve">.</w:t>
      </w:r>
      <w:r>
        <w:br/>
      </w:r>
      <w:r>
        <w:t xml:space="preserve">7. Journal of Clinical Laboratory Science, "Automation and AI in Indian Diagnostic Centers," Vol 12, Issue 3.</w:t>
      </w:r>
      <w:r>
        <w:br/>
      </w:r>
      <w:r>
        <w:t xml:space="preserve">8. Harvard Business Review India, "The Skill Gap in Healthcare Support Staff,"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Laboratory Technicians in India: A Focus on Bangalore</dc:title>
  <dc:creator/>
  <dc:language>en</dc:language>
  <cp:keywords/>
  <dcterms:created xsi:type="dcterms:W3CDTF">2026-07-29T15:03:08Z</dcterms:created>
  <dcterms:modified xsi:type="dcterms:W3CDTF">2026-07-29T15:03:08Z</dcterms:modified>
</cp:coreProperties>
</file>

<file path=docProps/custom.xml><?xml version="1.0" encoding="utf-8"?>
<Properties xmlns="http://schemas.openxmlformats.org/officeDocument/2006/custom-properties" xmlns:vt="http://schemas.openxmlformats.org/officeDocument/2006/docPropsVTypes"/>
</file>