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Importance</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Italy</w:t>
      </w:r>
      <w:r>
        <w:t xml:space="preserve"> </w:t>
      </w:r>
      <w:r>
        <w:t xml:space="preserve">Rome</w:t>
      </w:r>
    </w:p>
    <w:p>
      <w:pPr>
        <w:pStyle w:val="FirstParagraph"/>
      </w:pPr>
      <w:r>
        <w:t xml:space="preserve">```html</w:t>
      </w:r>
    </w:p>
    <w:bookmarkStart w:id="34" w:name="X84fc16d0b71294ba32e501da54e395e68a02927"/>
    <w:p>
      <w:pPr>
        <w:pStyle w:val="Heading1"/>
      </w:pPr>
      <w:r>
        <w:t xml:space="preserve">The Crucial Role of the Laboratory Technician within the Scientific Landscape of Italy Rome</w:t>
      </w:r>
    </w:p>
    <w:p>
      <w:pPr>
        <w:pStyle w:val="FirstParagraph"/>
      </w:pPr>
      <w:r>
        <w:rPr>
          <w:iCs/>
          <w:i/>
          <w:bCs/>
          <w:b/>
        </w:rPr>
        <w:t xml:space="preserve">A Research Paper on Technical Proficiency, Regulatory Compliance, and Economic Contribution in the Capital City</w:t>
      </w:r>
    </w:p>
    <w:bookmarkStart w:id="20" w:name="i.-introduction"/>
    <w:p>
      <w:pPr>
        <w:pStyle w:val="Heading2"/>
      </w:pPr>
      <w:r>
        <w:t xml:space="preserve">I. Introduction</w:t>
      </w:r>
    </w:p>
    <w:p>
      <w:pPr>
        <w:pStyle w:val="FirstParagraph"/>
      </w:pPr>
      <w:r>
        <w:t xml:space="preserve">In the intricate ecosystem of modern scientific research and industrial quality control, the laboratory technician serves as an indispensable cog in the machinery of discovery. Nowhere is this role more critical than in</w:t>
      </w:r>
      <w:r>
        <w:t xml:space="preserve"> </w:t>
      </w:r>
      <w:r>
        <w:rPr>
          <w:bCs/>
          <w:b/>
        </w:rPr>
        <w:t xml:space="preserve">Italy Rome</w:t>
      </w:r>
      <w:r>
        <w:t xml:space="preserve">, a city that stands as both a historic beacon of cultural heritage and a burgeoning hub for biotechnology, pharmaceutical innovation, and clinical diagnostics. This research paper aims to elucidate the multifaceted responsibilities, educational requirements, and societal impact of the laboratory technician within the specific context of</w:t>
      </w:r>
      <w:r>
        <w:t xml:space="preserve"> </w:t>
      </w:r>
      <w:r>
        <w:rPr>
          <w:bCs/>
          <w:b/>
        </w:rPr>
        <w:t xml:space="preserve">Italy Rome</w:t>
      </w:r>
      <w:r>
        <w:t xml:space="preserve">.</w:t>
      </w:r>
    </w:p>
    <w:p>
      <w:pPr>
        <w:pStyle w:val="BodyText"/>
      </w:pPr>
      <w:r>
        <w:t xml:space="preserve">The capital city possesses a unique dichotomy: it hosts prestigious historical institutions while simultaneously nurturing a modernized biotech sector. Consequently, professionals identified as</w:t>
      </w:r>
      <w:r>
        <w:t xml:space="preserve"> </w:t>
      </w:r>
      <w:r>
        <w:rPr>
          <w:bCs/>
          <w:b/>
        </w:rPr>
        <w:t xml:space="preserve">Laboratory Technician</w:t>
      </w:r>
      <w:r>
        <w:t xml:space="preserve"> </w:t>
      </w:r>
      <w:r>
        <w:t xml:space="preserve">are not merely data collectors; they are the frontline defenders of public health, safety, and scientific integrity. By examining their role through the lenses of clinical diagnostics, industrial quality assurance in the pharmaceutical sector, and academic research support this document argues that skilled technicians form the backbone of Rome’s scientific infrastructure.</w:t>
      </w:r>
    </w:p>
    <w:bookmarkEnd w:id="20"/>
    <w:bookmarkStart w:id="23" w:name="X7c5b5f67ebc22bf2008c7f8c41c837d26567835"/>
    <w:p>
      <w:pPr>
        <w:pStyle w:val="Heading2"/>
      </w:pPr>
      <w:r>
        <w:t xml:space="preserve">II. The Clinical Diagnostic Sector in Italy Rome</w:t>
      </w:r>
    </w:p>
    <w:p>
      <w:pPr>
        <w:pStyle w:val="FirstParagraph"/>
      </w:pPr>
      <w:r>
        <w:t xml:space="preserve">The most visible and socially impactful domain for a</w:t>
      </w:r>
      <w:r>
        <w:t xml:space="preserve"> </w:t>
      </w:r>
      <w:r>
        <w:rPr>
          <w:bCs/>
          <w:b/>
        </w:rPr>
        <w:t xml:space="preserve">Laboratory Technician</w:t>
      </w:r>
      <w:r>
        <w:t xml:space="preserve"> </w:t>
      </w:r>
      <w:r>
        <w:t xml:space="preserve">is within the clinical diagnostic sector.</w:t>
      </w:r>
      <w:r>
        <w:t xml:space="preserve"> </w:t>
      </w:r>
      <w:r>
        <w:rPr>
          <w:bCs/>
          <w:b/>
        </w:rPr>
        <w:t xml:space="preserve">Italy Rome</w:t>
      </w:r>
      <w:r>
        <w:t xml:space="preserve">, like all regions of Italy, operates under the National Health Service (</w:t>
      </w:r>
      <w:r>
        <w:rPr>
          <w:iCs/>
          <w:i/>
        </w:rPr>
        <w:t xml:space="preserve">Servizio Sanitario Nazionale or SSN).</w:t>
      </w:r>
      <w:r>
        <w:t xml:space="preserve"> </w:t>
      </w:r>
      <w:r>
        <w:t xml:space="preserve">This decentralized yet regulated system relies heavily on both public hospital laboratories and private accredited diagnostic centers located throughout the city.</w:t>
      </w:r>
    </w:p>
    <w:bookmarkStart w:id="21" w:name="a.-routine-analysis-and-patient-care"/>
    <w:p>
      <w:pPr>
        <w:pStyle w:val="Heading3"/>
      </w:pPr>
      <w:r>
        <w:t xml:space="preserve">A. Routine Analysis and Patient Care</w:t>
      </w:r>
    </w:p>
    <w:p>
      <w:pPr>
        <w:pStyle w:val="FirstParagraph"/>
      </w:pPr>
      <w:r>
        <w:t xml:space="preserve">In hospitals such as the Gemelli, San Giovanni Addolorata, or the Policlinico Umberto I,</w:t>
      </w:r>
      <w:r>
        <w:t xml:space="preserve"> </w:t>
      </w:r>
      <w:r>
        <w:rPr>
          <w:bCs/>
          <w:b/>
        </w:rPr>
        <w:t xml:space="preserve">Laboratory Technician</w:t>
      </w:r>
      <w:r>
        <w:t xml:space="preserve">s perform routine hematological, biochemical, and microbiological analyses. These procedures are vital for diagnosing infectious diseases—a particularly relevant concern in densely populated urban centers like Rome. Technicians ensure that samples are processed with strict adherence to chain-of-custody protocols and time-sensitive constraints.</w:t>
      </w:r>
    </w:p>
    <w:bookmarkEnd w:id="21"/>
    <w:bookmarkStart w:id="22" w:name="b.-regulatory-compliance-iso-15189"/>
    <w:p>
      <w:pPr>
        <w:pStyle w:val="Heading3"/>
      </w:pPr>
      <w:r>
        <w:t xml:space="preserve">B. Regulatory Compliance (ISO 15189)</w:t>
      </w:r>
    </w:p>
    <w:p>
      <w:pPr>
        <w:pStyle w:val="FirstParagraph"/>
      </w:pPr>
      <w:r>
        <w:t xml:space="preserve">A defining characteristic of working as a</w:t>
      </w:r>
      <w:r>
        <w:t xml:space="preserve"> </w:t>
      </w:r>
      <w:r>
        <w:rPr>
          <w:bCs/>
          <w:b/>
        </w:rPr>
        <w:t xml:space="preserve">Laboratory Technician</w:t>
      </w:r>
      <w:r>
        <w:t xml:space="preserve"> </w:t>
      </w:r>
      <w:r>
        <w:t xml:space="preserve">in</w:t>
      </w:r>
      <w:r>
        <w:t xml:space="preserve"> </w:t>
      </w:r>
      <w:r>
        <w:rPr>
          <w:bCs/>
          <w:b/>
        </w:rPr>
        <w:t xml:space="preserve">Italy Rome</w:t>
      </w:r>
      <w:r>
        <w:t xml:space="preserve"> </w:t>
      </w:r>
      <w:r>
        <w:t xml:space="preserve">is the stringent adherence to international standards, specifically ISO 15189 for medical laboratories. Technicians must maintain rigorous documentation and participate in external quality assessment schemes (EQA) organized by national bodies. Failure to comply can result in significant legal penalties and jeopardizes patient safety. Therefore, continuous training on new regulatory frameworks is a core component of their professional development.</w:t>
      </w:r>
    </w:p>
    <w:bookmarkEnd w:id="22"/>
    <w:bookmarkEnd w:id="23"/>
    <w:bookmarkStart w:id="26" w:name="X651ce57b9fe8c7fbf88519c07823e5622a210c1"/>
    <w:p>
      <w:pPr>
        <w:pStyle w:val="Heading2"/>
      </w:pPr>
      <w:r>
        <w:t xml:space="preserve">III. Industrial Applications: Pharmaceuticals and Biotechnology</w:t>
      </w:r>
    </w:p>
    <w:p>
      <w:pPr>
        <w:pStyle w:val="FirstParagraph"/>
      </w:pPr>
      <w:r>
        <w:t xml:space="preserve">Beyond healthcare, Rome’s evolving economy includes a growing sector dedicated to pharmaceuticals and biotechnology. Companies located in the Lazio region benefit from proximity to academic institutions like Sapienza University of Rome, fostering an environment where applied research translates into commercial products.</w:t>
      </w:r>
    </w:p>
    <w:bookmarkStart w:id="24" w:name="a.-quality-control-and-assurance"/>
    <w:p>
      <w:pPr>
        <w:pStyle w:val="Heading3"/>
      </w:pPr>
      <w:r>
        <w:t xml:space="preserve">A. Quality Control and Assurance</w:t>
      </w:r>
    </w:p>
    <w:p>
      <w:pPr>
        <w:pStyle w:val="FirstParagraph"/>
      </w:pPr>
      <w:r>
        <w:t xml:space="preserve">In this industrial context, the</w:t>
      </w:r>
      <w:r>
        <w:t xml:space="preserve"> </w:t>
      </w:r>
      <w:r>
        <w:rPr>
          <w:bCs/>
          <w:b/>
        </w:rPr>
        <w:t xml:space="preserve">Laboratory Technician</w:t>
      </w:r>
      <w:r>
        <w:t xml:space="preserve"> </w:t>
      </w:r>
      <w:r>
        <w:t xml:space="preserve">assumes a role pivotal to product safety. Whether testing raw materials for purity or analyzing final drug formulations for efficacy, their work ensures that pharmaceuticals meet the European Medicines Agency (EMA) standards. In Rome’s growing biotech parks, technicians operate complex instrumentation such as High-Performance Liquid Chromatography (HPLC), Gas Chromatography (GC), and Mass Spectrometers.</w:t>
      </w:r>
    </w:p>
    <w:bookmarkEnd w:id="24"/>
    <w:bookmarkStart w:id="25" w:name="b.-innovation-and-rd-support"/>
    <w:p>
      <w:pPr>
        <w:pStyle w:val="Heading3"/>
      </w:pPr>
      <w:r>
        <w:t xml:space="preserve">B. Innovation and R&amp;D Support</w:t>
      </w:r>
    </w:p>
    <w:p>
      <w:pPr>
        <w:pStyle w:val="FirstParagraph"/>
      </w:pPr>
      <w:r>
        <w:t xml:space="preserve">Furthermore,</w:t>
      </w:r>
      <w:r>
        <w:t xml:space="preserve"> </w:t>
      </w:r>
      <w:r>
        <w:rPr>
          <w:bCs/>
          <w:b/>
        </w:rPr>
        <w:t xml:space="preserve">Laboratory Technician</w:t>
      </w:r>
      <w:r>
        <w:t xml:space="preserve">s in research and development departments facilitate innovation by preparing experimental setups for scientists. They manage reagent stock, maintain equipment calibration logs, and assist in data collection during early-stage trials. Their technical expertise allows researchers to focus on hypothesis generation rather than operational logistics.</w:t>
      </w:r>
    </w:p>
    <w:bookmarkEnd w:id="25"/>
    <w:bookmarkEnd w:id="26"/>
    <w:bookmarkStart w:id="29" w:name="X1893bb848bccfea69ec64392495e6004c260b93"/>
    <w:p>
      <w:pPr>
        <w:pStyle w:val="Heading2"/>
      </w:pPr>
      <w:r>
        <w:t xml:space="preserve">IV. Educational Pathways and Professional Certification</w:t>
      </w:r>
    </w:p>
    <w:p>
      <w:pPr>
        <w:pStyle w:val="FirstParagraph"/>
      </w:pPr>
      <w:r>
        <w:t xml:space="preserve">The path to becoming a competent</w:t>
      </w:r>
      <w:r>
        <w:t xml:space="preserve"> </w:t>
      </w:r>
      <w:r>
        <w:rPr>
          <w:bCs/>
          <w:b/>
        </w:rPr>
        <w:t xml:space="preserve">Laboratory Technician</w:t>
      </w:r>
      <w:r>
        <w:t xml:space="preserve"> </w:t>
      </w:r>
      <w:r>
        <w:t xml:space="preserve">in</w:t>
      </w:r>
      <w:r>
        <w:t xml:space="preserve"> </w:t>
      </w:r>
      <w:r>
        <w:rPr>
          <w:bCs/>
          <w:b/>
        </w:rPr>
        <w:t xml:space="preserve">Italy Rome</w:t>
      </w:r>
      <w:r>
        <w:t xml:space="preserve"> </w:t>
      </w:r>
      <w:r>
        <w:t xml:space="preserve">requires specialized education aligned with national vocational frameworks.</w:t>
      </w:r>
    </w:p>
    <w:p>
      <w:pPr>
        <w:pStyle w:val="BodyText"/>
      </w:pPr>
      <w:r>
        <w:br/>
      </w:r>
    </w:p>
    <w:bookmarkStart w:id="27" w:name="a.-academic-requirements"/>
    <w:p>
      <w:pPr>
        <w:pStyle w:val="Heading3"/>
      </w:pPr>
      <w:r>
        <w:t xml:space="preserve">A. Academic Requirements</w:t>
      </w:r>
    </w:p>
    <w:p>
      <w:pPr>
        <w:pStyle w:val="FirstParagraph"/>
      </w:pPr>
      <w:r>
        <w:br/>
      </w:r>
    </w:p>
    <w:p>
      <w:pPr>
        <w:pStyle w:val="BodyText"/>
      </w:pPr>
      <w:r>
        <w:t xml:space="preserve">Candidates typically pursue a three-year university degree known as the "Laurea Triennale" in Biotechnology or related fields. Alternatively, vocational pathways offered by regional training agencies provide certified courses focusing specifically on laboratory techniques and safety protocols.</w:t>
      </w:r>
    </w:p>
    <w:p>
      <w:pPr>
        <w:pStyle w:val="BodyText"/>
      </w:pPr>
      <w:r>
        <w:br/>
      </w:r>
    </w:p>
    <w:bookmarkEnd w:id="27"/>
    <w:bookmarkStart w:id="28" w:name="b.-specialized-training"/>
    <w:p>
      <w:pPr>
        <w:pStyle w:val="Heading3"/>
      </w:pPr>
      <w:r>
        <w:t xml:space="preserve">B. Specialized Training</w:t>
      </w:r>
    </w:p>
    <w:p>
      <w:pPr>
        <w:pStyle w:val="FirstParagraph"/>
      </w:pPr>
      <w:r>
        <w:br/>
      </w:r>
    </w:p>
    <w:p>
      <w:pPr>
        <w:pStyle w:val="BodyText"/>
      </w:pPr>
      <w:r>
        <w:t xml:space="preserve">Continuous professional development is mandatory. Technicians must stay updated on changes in Italian legislation regarding biohazard management and waste disposal, which are particularly stringent in urban centers like Rome due to environmental concerns.</w:t>
      </w:r>
    </w:p>
    <w:bookmarkEnd w:id="28"/>
    <w:bookmarkEnd w:id="29"/>
    <w:bookmarkStart w:id="32" w:name="v.-challenges-and-future-prospects"/>
    <w:p>
      <w:pPr>
        <w:pStyle w:val="Heading2"/>
      </w:pPr>
      <w:r>
        <w:t xml:space="preserve">V. Challenges and Future Prospects</w:t>
      </w:r>
    </w:p>
    <w:p>
      <w:pPr>
        <w:pStyle w:val="FirstParagraph"/>
      </w:pPr>
      <w:r>
        <w:t xml:space="preserve">The role of the</w:t>
      </w:r>
      <w:r>
        <w:t xml:space="preserve"> </w:t>
      </w:r>
      <w:r>
        <w:rPr>
          <w:bCs/>
          <w:b/>
        </w:rPr>
        <w:t xml:space="preserve">Laboratory Technician</w:t>
      </w:r>
      <w:r>
        <w:t xml:space="preserve"> </w:t>
      </w:r>
      <w:r>
        <w:t xml:space="preserve">faces evolving challenges driven by technological advancements and shifting healthcare demands. The integration of Artificial Intelligence (AI) in diagnostic tools requires technicians to adapt, transitioning from manual data entry to overseeing automated systems.</w:t>
      </w:r>
    </w:p>
    <w:p>
      <w:pPr>
        <w:pStyle w:val="BodyText"/>
      </w:pPr>
      <w:r>
        <w:br/>
      </w:r>
    </w:p>
    <w:bookmarkStart w:id="30" w:name="a.-automation-vs-human-expertise"/>
    <w:p>
      <w:pPr>
        <w:pStyle w:val="Heading3"/>
      </w:pPr>
      <w:r>
        <w:t xml:space="preserve">A. Automation vs Human Expertise</w:t>
      </w:r>
    </w:p>
    <w:p>
      <w:pPr>
        <w:pStyle w:val="FirstParagraph"/>
      </w:pPr>
      <w:r>
        <w:br/>
      </w:r>
    </w:p>
    <w:p>
      <w:pPr>
        <w:pStyle w:val="BodyText"/>
      </w:pPr>
      <w:r>
        <w:t xml:space="preserve">While automation increases efficiency, human oversight remains crucial for troubleshooting anomalies and interpreting complex results. In</w:t>
      </w:r>
      <w:r>
        <w:t xml:space="preserve"> </w:t>
      </w:r>
      <w:r>
        <w:rPr>
          <w:bCs/>
          <w:b/>
        </w:rPr>
        <w:t xml:space="preserve">Italy Rome</w:t>
      </w:r>
      <w:r>
        <w:t xml:space="preserve">, where precision is paramount due to high patient volumes, the synergy between technician expertise and machine accuracy defines operational success.</w:t>
      </w:r>
    </w:p>
    <w:p>
      <w:pPr>
        <w:pStyle w:val="BodyText"/>
      </w:pPr>
      <w:r>
        <w:br/>
      </w:r>
    </w:p>
    <w:bookmarkEnd w:id="30"/>
    <w:bookmarkStart w:id="31" w:name="b.-economic-impact"/>
    <w:p>
      <w:pPr>
        <w:pStyle w:val="Heading3"/>
      </w:pPr>
      <w:r>
        <w:t xml:space="preserve">B. Economic Impact</w:t>
      </w:r>
    </w:p>
    <w:p>
      <w:pPr>
        <w:pStyle w:val="FirstParagraph"/>
      </w:pPr>
      <w:r>
        <w:br/>
      </w:r>
    </w:p>
    <w:p>
      <w:pPr>
        <w:pStyle w:val="BodyText"/>
      </w:pPr>
      <w:r>
        <w:t xml:space="preserve">A robust workforce of qualified</w:t>
      </w:r>
      <w:r>
        <w:t xml:space="preserve"> </w:t>
      </w:r>
      <w:r>
        <w:rPr>
          <w:bCs/>
          <w:b/>
        </w:rPr>
        <w:t xml:space="preserve">Laboratory Technician</w:t>
      </w:r>
      <w:r>
        <w:t xml:space="preserve">s contributes directly to Rome’s economy by attracting medical tourism and supporting local industry growth. Efficient laboratories reduce turnaround times for test results, thereby improving overall healthcare delivery metrics.</w:t>
      </w:r>
    </w:p>
    <w:bookmarkEnd w:id="31"/>
    <w:bookmarkEnd w:id="32"/>
    <w:bookmarkStart w:id="33" w:name="vi.-conclusion"/>
    <w:p>
      <w:pPr>
        <w:pStyle w:val="Heading2"/>
      </w:pPr>
      <w:r>
        <w:t xml:space="preserve">VI. Conclusion</w:t>
      </w:r>
    </w:p>
    <w:p>
      <w:pPr>
        <w:pStyle w:val="FirstParagraph"/>
      </w:pPr>
      <w:r>
        <w:t xml:space="preserve">In conclusion, the laboratory technician occupies a vital position within the scientific community of</w:t>
      </w:r>
      <w:r>
        <w:t xml:space="preserve"> </w:t>
      </w:r>
      <w:r>
        <w:rPr>
          <w:bCs/>
          <w:b/>
        </w:rPr>
        <w:t xml:space="preserve">Italy Rome</w:t>
      </w:r>
      <w:r>
        <w:t xml:space="preserve">. Their contributions extend far beyond simple sample processing; they are integral to ensuring public health safety, advancing pharmaceutical research, and maintaining regulatory compliance in one of Europe’s most dynamic cities. As technology continues to evolve so too will their roles necessitating ongoing education and adaptability.</w:t>
      </w:r>
    </w:p>
    <w:p>
      <w:pPr>
        <w:pStyle w:val="BodyText"/>
      </w:pPr>
      <w:r>
        <w:br/>
      </w:r>
    </w:p>
    <w:p>
      <w:pPr>
        <w:pStyle w:val="BodyText"/>
      </w:pPr>
      <w:r>
        <w:t xml:space="preserve">Understanding the significance of this profession highlights its value not just within individual labs but across broader societal structures. For policymakers seeking to bolster Rome’s status as a center for scientific excellence investing in</w:t>
      </w:r>
      <w:r>
        <w:t xml:space="preserve"> </w:t>
      </w:r>
      <w:r>
        <w:rPr>
          <w:bCs/>
          <w:b/>
        </w:rPr>
        <w:t xml:space="preserve">Laboratory Technician</w:t>
      </w:r>
      <w:r>
        <w:t xml:space="preserve"> </w:t>
      </w:r>
      <w:r>
        <w:t xml:space="preserve">training programs represents a strategic imperative that yields substantial returns in both health outcomes and economic vitality.</w:t>
      </w:r>
    </w:p>
    <w:p>
      <w:pPr>
        <w:pStyle w:val="BodyText"/>
      </w:pPr>
      <w:r>
        <w:br/>
      </w:r>
    </w:p>
    <w:p>
      <w:pPr>
        <w:pStyle w:val="BodyText"/>
      </w:pPr>
      <w:r>
        <w:t xml:space="preserve">Thus, it is clear that the synergy between skilled personnel state-of-the-art infrastructure creates an enabling environment where science can thrive contributing positively towards achieving sustainable development goals outlined by international bodies while respecting local cultural values inherent to</w:t>
      </w:r>
      <w:r>
        <w:t xml:space="preserve"> </w:t>
      </w:r>
      <w:r>
        <w:rPr>
          <w:bCs/>
          <w:b/>
        </w:rPr>
        <w:t xml:space="preserve">Italy Rome</w:t>
      </w:r>
      <w:r>
        <w:t xml:space="preserve">.</w:t>
      </w:r>
      <w:r>
        <w:br/>
      </w:r>
    </w:p>
    <w:p>
      <w:pPr>
        <w:pStyle w:val="BodyText"/>
      </w:pPr>
      <w:r>
        <w:t xml:space="preserv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Importance of the Laboratory Technician in Italy Rome</dc:title>
  <dc:creator/>
  <dc:language>en</dc:language>
  <cp:keywords/>
  <dcterms:created xsi:type="dcterms:W3CDTF">2026-07-29T18:00:18Z</dcterms:created>
  <dcterms:modified xsi:type="dcterms:W3CDTF">2026-07-29T18:00:18Z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