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Kazakhstan,</w:t>
      </w:r>
      <w:r>
        <w:t xml:space="preserve"> </w:t>
      </w:r>
      <w:r>
        <w:t xml:space="preserve">Almaty</w:t>
      </w:r>
    </w:p>
    <w:bookmarkStart w:id="28" w:name="Xf99221d6236a61fae055dd3385e9bb7353d1d7d"/>
    <w:p>
      <w:pPr>
        <w:pStyle w:val="Heading1"/>
      </w:pPr>
      <w:r>
        <w:t xml:space="preserve">The Evolving Role of Laboratory Technicians in Kazakhstan, Almaty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Kazakhstan, Almaty Region</w:t>
      </w:r>
    </w:p>
    <w:bookmarkStart w:id="20" w:name="abstract"/>
    <w:p>
      <w:pPr>
        <w:pStyle w:val="Heading3"/>
      </w:pPr>
      <w:r>
        <w:t xml:space="preserve">Abstract</w:t>
      </w:r>
    </w:p>
    <w:p>
      <w:pPr>
        <w:pStyle w:val="FirstParagraph"/>
      </w:pPr>
      <w:r>
        <w:t xml:space="preserve">This research paper examines the critical contributions and evolving professional standards of Laboratory Technicians within the medical and industrial sectors in Almaty, Kazakhstan. As a major economic and cultural hub, Almaty serves as a focal point for healthcare innovation in Central Asia. This study analyzes the technical competencies required for modern laboratory work, the impact of international accreditation standards on local practices, and the specific challenges faced by professionals operating within the unique regulatory framework of Kazakhstan. The findings suggest that while infrastructure is improving rapidly, there remains a significant need for continuous professional development to align with global best practices.</w:t>
      </w:r>
    </w:p>
    <w:bookmarkEnd w:id="20"/>
    <w:bookmarkStart w:id="21" w:name="introduction"/>
    <w:p>
      <w:pPr>
        <w:pStyle w:val="Heading2"/>
      </w:pPr>
      <w:r>
        <w:t xml:space="preserve">1. Introduction</w:t>
      </w:r>
    </w:p>
    <w:p>
      <w:pPr>
        <w:pStyle w:val="FirstParagraph"/>
      </w:pPr>
      <w:r>
        <w:t xml:space="preserve">The city of Almaty, historically the capital and currently the largest metropolis in Kazakhstan, stands at the forefront of scientific and medical advancement in Central Asia. Within this dynamic environment, the Laboratory Technician plays an indispensable role in ensuring public health safety, diagnostic accuracy, and industrial quality control. Whether working within state-owned hospitals such as City Clinical Hospital No. 2 or private diagnostic centers like Invitro and Geos-Medical Center found throughout the Almaty region, these professionals are the backbone of analytical science.</w:t>
      </w:r>
    </w:p>
    <w:p>
      <w:pPr>
        <w:pStyle w:val="BodyText"/>
      </w:pPr>
      <w:r>
        <w:t xml:space="preserve">This paper aims to provide a comprehensive overview of the Laboratory Technician profession in this specific geographic context. It explores how global trends in automation, biochemistry, and molecular biology intersect with local educational frameworks and economic realities in Kazakhstan. Understanding the nuances of this role is essential for policymakers, healthcare administrators, and educators aiming to improve diagnostic outcomes across the country.</w:t>
      </w:r>
    </w:p>
    <w:bookmarkEnd w:id="21"/>
    <w:bookmarkStart w:id="22" w:name="X9ac3addb8645b2746f5389d3b682d68decd3207"/>
    <w:p>
      <w:pPr>
        <w:pStyle w:val="Heading2"/>
      </w:pPr>
      <w:r>
        <w:t xml:space="preserve">2. Educational Background and Professional Training</w:t>
      </w:r>
    </w:p>
    <w:p>
      <w:pPr>
        <w:pStyle w:val="FirstParagraph"/>
      </w:pPr>
      <w:r>
        <w:t xml:space="preserve">In Kazakhstan, the path to becoming a qualified Laboratory Technician typically involves specialized secondary education or tertiary vocational training. Institutions such as Almaty University of Power Engineering and Telecommunications (for industrial contexts) and various medical colleges in Almaty provide the foundational knowledge required for entry into the field.</w:t>
      </w:r>
    </w:p>
    <w:p>
      <w:pPr>
        <w:pStyle w:val="BodyText"/>
      </w:pPr>
      <w:r>
        <w:t xml:space="preserve">The curriculum generally covers clinical chemistry, hematology, microbiology, immunohematology, and general laboratory safety. However, recent reforms in Kazakhstan’s education system have emphasized competency-based learning. For Laboratory Technicians working in Almaty’s top-tier facilities like the Republican Center for Healthcare Development (RCUO), there is an increasing expectation of higher-level proficiency. This includes not only manual sample processing but also the ability to troubleshoot sophisticated automated analyzers from major international manufacturers such as Roche, Siemens, and Abbott.</w:t>
      </w:r>
    </w:p>
    <w:bookmarkEnd w:id="22"/>
    <w:bookmarkStart w:id="23" w:name="Xdfbe3991deff14b4f93eca6ee64e04a257fa238"/>
    <w:p>
      <w:pPr>
        <w:pStyle w:val="Heading2"/>
      </w:pPr>
      <w:r>
        <w:t xml:space="preserve">3. The Clinical Laboratory Landscape in Almaty</w:t>
      </w:r>
    </w:p>
    <w:p>
      <w:pPr>
        <w:pStyle w:val="FirstParagraph"/>
      </w:pPr>
      <w:r>
        <w:t xml:space="preserve">The healthcare sector in Almaty is characterized by a hybrid system comprising state-funded institutions and a robust private sector. In the public sphere, Laboratory Technicians often manage high patient volumes with limited resources, requiring exceptional efficiency and adaptability. These technicians are frequently responsible for pre-analytical steps that are critical to diagnostic accuracy, including patient identification, blood collection (phlebotomy), sample labeling, and centrifugation.</w:t>
      </w:r>
    </w:p>
    <w:p>
      <w:pPr>
        <w:pStyle w:val="BodyText"/>
      </w:pPr>
      <w:r>
        <w:t xml:space="preserve">Conversely, the private laboratory sector in Almaty has seen significant investment in technology. Here, Laboratory Technicians operate within highly automated workflows. The role has shifted from manual testing to quality assurance and data management. Technicians must ensure that external quality assessment schemes (EQAS) are strictly adhered to, often participating in inter-laboratory comparisons mandated by the Ministry of Healthcare of Kazakhstan.</w:t>
      </w:r>
    </w:p>
    <w:bookmarkEnd w:id="23"/>
    <w:bookmarkStart w:id="24" w:name="Xdeb961f6bd809660e90ab9eec0bff1d8671510c"/>
    <w:p>
      <w:pPr>
        <w:pStyle w:val="Heading2"/>
      </w:pPr>
      <w:r>
        <w:t xml:space="preserve">4. Industrial and Environmental Laboratory Roles</w:t>
      </w:r>
    </w:p>
    <w:p>
      <w:pPr>
        <w:pStyle w:val="FirstParagraph"/>
      </w:pPr>
      <w:r>
        <w:t xml:space="preserve">Beyond healthcare, Almaty is a center for industry, including food processing, pharmaceuticals, and environmental monitoring. In these sectors Laboratory Technicians conduct routine analyses to ensure compliance with local sanitary norms (SanPiN) and international standards.</w:t>
      </w:r>
    </w:p>
    <w:p>
      <w:pPr>
        <w:numPr>
          <w:ilvl w:val="0"/>
          <w:numId w:val="1001"/>
        </w:numPr>
        <w:pStyle w:val="Compact"/>
      </w:pPr>
      <w:r>
        <w:rPr>
          <w:bCs/>
          <w:b/>
        </w:rPr>
        <w:t xml:space="preserve">Food Safety:</w:t>
      </w:r>
      <w:r>
        <w:t xml:space="preserve"> </w:t>
      </w:r>
      <w:r>
        <w:t xml:space="preserve">Testing dairy products and beverages produced in the Almaty region for contaminants.</w:t>
      </w:r>
    </w:p>
    <w:p>
      <w:pPr>
        <w:numPr>
          <w:ilvl w:val="0"/>
          <w:numId w:val="1001"/>
        </w:numPr>
        <w:pStyle w:val="Compact"/>
      </w:pPr>
      <w:r>
        <w:rPr>
          <w:bCs/>
          <w:b/>
        </w:rPr>
        <w:t xml:space="preserve">Petrochemicals:</w:t>
      </w:r>
      <w:r>
        <w:t xml:space="preserve"> </w:t>
      </w:r>
      <w:r>
        <w:t xml:space="preserve">Given Kazakhstan’s oil industry, technicians play a role in quality control for refining processes, though this is more prevalent in other regions, Almaty hosts many management and R&amp;D hubs.</w:t>
      </w:r>
    </w:p>
    <w:p>
      <w:pPr>
        <w:numPr>
          <w:ilvl w:val="0"/>
          <w:numId w:val="1001"/>
        </w:numPr>
        <w:pStyle w:val="Compact"/>
      </w:pPr>
      <w:r>
        <w:rPr>
          <w:bCs/>
          <w:b/>
        </w:rPr>
        <w:t xml:space="preserve">Environmental Monitoring:</w:t>
      </w:r>
      <w:r>
        <w:t xml:space="preserve"> </w:t>
      </w:r>
      <w:r>
        <w:t xml:space="preserve">With growing environmental concerns regarding air and water quality in major cities like Almaty, Laboratory Technicians are increasingly vital in monitoring pollution levels and ensuring compliance with ecological regulations.</w:t>
      </w:r>
    </w:p>
    <w:bookmarkEnd w:id="24"/>
    <w:bookmarkStart w:id="25" w:name="X4f1fabf432304590e0bbaf85a929cad67aeef99"/>
    <w:p>
      <w:pPr>
        <w:pStyle w:val="Heading2"/>
      </w:pPr>
      <w:r>
        <w:t xml:space="preserve">5. Challenges Facing Laboratory Technicians in Kazakhstan</w:t>
      </w:r>
    </w:p>
    <w:p>
      <w:pPr>
        <w:pStyle w:val="FirstParagraph"/>
      </w:pPr>
      <w:r>
        <w:t xml:space="preserve">Despite progress, several challenges persist for Laboratory Technicians in Almaty:</w:t>
      </w:r>
    </w:p>
    <w:p>
      <w:pPr>
        <w:pStyle w:val="BodyText"/>
      </w:pPr>
      <w:r>
        <w:rPr>
          <w:bCs/>
          <w:b/>
        </w:rPr>
        <w:t xml:space="preserve">A. Reagent Supply Chain Stability:</w:t>
      </w:r>
      <w:r>
        <w:br/>
      </w:r>
      <w:r>
        <w:t xml:space="preserve">The reliance on imported reagents and consumables means that global supply chain disruptions can directly impact local service delivery. Technicians must often manage inventory with precision to avoid testing delays.</w:t>
      </w:r>
    </w:p>
    <w:p>
      <w:pPr>
        <w:pStyle w:val="BodyText"/>
      </w:pPr>
      <w:r>
        <w:rPr>
          <w:bCs/>
          <w:b/>
        </w:rPr>
        <w:t xml:space="preserve">B. Continuous Professional Development (CPD):</w:t>
      </w:r>
      <w:r>
        <w:br/>
      </w:r>
      <w:r>
        <w:t xml:space="preserve">Rapid technological advancements require constant upskilling. However, access to regular, high-quality CPD programs specifically tailored for Laboratory Technicians in Almaty can be inconsistent compared to larger global hubs.</w:t>
      </w:r>
    </w:p>
    <w:p>
      <w:pPr>
        <w:pStyle w:val="BodyText"/>
      </w:pPr>
      <w:r>
        <w:rPr>
          <w:bCs/>
          <w:b/>
        </w:rPr>
        <w:t xml:space="preserve">C. Regulatory Harmonization:</w:t>
      </w:r>
      <w:r>
        <w:br/>
      </w:r>
      <w:r>
        <w:t xml:space="preserve">Aligning local laboratory practices with international standards such as ISO 15189 requires significant administrative and technical effort. Many private labs have achieved accreditation, but smaller state facilities are still working toward this goal, placing a higher burden on technicians to maintain rigorous manual protocols.</w:t>
      </w:r>
    </w:p>
    <w:bookmarkEnd w:id="25"/>
    <w:bookmarkStart w:id="26" w:name="future-outlook"/>
    <w:p>
      <w:pPr>
        <w:pStyle w:val="Heading2"/>
      </w:pPr>
      <w:r>
        <w:t xml:space="preserve">6. Future Outlook</w:t>
      </w:r>
    </w:p>
    <w:p>
      <w:pPr>
        <w:pStyle w:val="FirstParagraph"/>
      </w:pPr>
      <w:r>
        <w:t xml:space="preserve">The future of the Laboratory Technician profession in Almaty is promising yet demanding. The integration of Laboratory Information Systems (LIS) and the potential adoption of Artificial Intelligence for preliminary data analysis will change job descriptions further. Technicians will need to become proficient in digital literacy alongside traditional wet-lab skills.</w:t>
      </w:r>
    </w:p>
    <w:p>
      <w:pPr>
        <w:pStyle w:val="BodyText"/>
      </w:pPr>
      <w:r>
        <w:t xml:space="preserve">Furthermore, as Kazakhstan continues its economic diversification, the demand for skilled Laboratory Technicians in biotechnology and pharmaceutical research centers located in Almaty is expected to grow. This shift could offer new career pathways and higher remuneration structures for qualified professionals.</w:t>
      </w:r>
    </w:p>
    <w:bookmarkEnd w:id="26"/>
    <w:bookmarkStart w:id="27" w:name="conclusion"/>
    <w:p>
      <w:pPr>
        <w:pStyle w:val="Heading2"/>
      </w:pPr>
      <w:r>
        <w:t xml:space="preserve">7. Conclusion</w:t>
      </w:r>
    </w:p>
    <w:p>
      <w:pPr>
        <w:pStyle w:val="FirstParagraph"/>
      </w:pPr>
      <w:r>
        <w:t xml:space="preserve">In conclusion, the Laboratory Technician in Kazakhstan, particularly within the bustling hub of Almaty, is a vital professional whose role extends far beyond simple sample processing. They are guardians of diagnostic accuracy and public health integrity. While significant strides have been made in infrastructure and technology adoption, sustained investment in education, supply chain resilience, and international accreditation remains crucial. By addressing these challenges, Almaty can solidify its position as a regional leader in healthcare science, ensuring that Laboratory Technicians are fully supported to deliver excellence in their craft.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Laboratory Technicians in Kazakhstan, Almaty</dc:title>
  <dc:creator/>
  <dc:language>en</dc:language>
  <cp:keywords/>
  <dcterms:created xsi:type="dcterms:W3CDTF">2026-07-29T17:38:37Z</dcterms:created>
  <dcterms:modified xsi:type="dcterms:W3CDTF">2026-07-29T17:38:37Z</dcterms:modified>
</cp:coreProperties>
</file>

<file path=docProps/custom.xml><?xml version="1.0" encoding="utf-8"?>
<Properties xmlns="http://schemas.openxmlformats.org/officeDocument/2006/custom-properties" xmlns:vt="http://schemas.openxmlformats.org/officeDocument/2006/docPropsVTypes"/>
</file>