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5afd7a1fc45b447104a582ccd4b53e2175247b9"/>
    <w:p>
      <w:pPr>
        <w:pStyle w:val="Heading1"/>
      </w:pPr>
      <w:r>
        <w:t xml:space="preserve">The Role and Evolution of the Laboratory Technician in Russia Saint Petersburg</w:t>
      </w:r>
    </w:p>
    <w:p>
      <w:r>
        <w:pict>
          <v:rect style="width:0;height:1.5pt" o:hralign="center" o:hrstd="t" o:hr="t"/>
        </w:pict>
      </w:r>
    </w:p>
    <w:p>
      <w:pPr>
        <w:pStyle w:val="FirstParagraph"/>
      </w:pPr>
      <w:r>
        <w:rPr>
          <w:bCs/>
          <w:b/>
        </w:rPr>
        <w:t xml:space="preserve">Date:</w:t>
      </w:r>
    </w:p>
    <w:p>
      <w:pPr>
        <w:pStyle w:val="BodyText"/>
      </w:pPr>
      <w:r>
        <w:t xml:space="preserve"> </w:t>
      </w:r>
    </w:p>
    <w:p>
      <w:pPr>
        <w:pStyle w:val="BodyText"/>
      </w:pPr>
      <w:r>
        <w:t xml:space="preserve">&lt;p&gt;</w:t>
      </w:r>
      <w:r>
        <w:rPr>
          <w:bCs/>
          <w:b/>
        </w:rPr>
        <w:t xml:space="preserve">Date:</w:t>
      </w:r>
    </w:p>
    <w:bookmarkStart w:id="20" w:name="abstract"/>
    <w:p>
      <w:pPr>
        <w:pStyle w:val="Heading2"/>
      </w:pPr>
      <w:r>
        <w:t xml:space="preserve">Abstract</w:t>
      </w:r>
    </w:p>
    <w:p>
      <w:pPr>
        <w:pStyle w:val="FirstParagraph"/>
      </w:pPr>
      <w:r>
        <w:t xml:space="preserve">This research paper examines the critical role, operational framework, and evolving responsibilities of the laboratory technician within the scientific and industrial landscape of Russia Saint Petersburg. As a historic hub for science, education, and heavy industry in Northwestern Russia Saint Petersburg presents a unique environment where traditional methodologies meet modern technological demands. The study highlights how laboratory technicians in this specific geographic context contribute to pharmaceutical advancements, environmental monitoring, and biotechnological innovations. Furthermore, it addresses the regulatory standards enforced within Russia Saint Petersburg and the challenges faced by professionals navigating the complex interplay between Soviet-era scientific heritage and contemporary global best practices.</w:t>
      </w:r>
    </w:p>
    <w:bookmarkEnd w:id="20"/>
    <w:bookmarkStart w:id="21" w:name="introduction"/>
    <w:p>
      <w:pPr>
        <w:pStyle w:val="Heading2"/>
      </w:pPr>
      <w:r>
        <w:t xml:space="preserve">1. Introduction</w:t>
      </w:r>
    </w:p>
    <w:p>
      <w:pPr>
        <w:pStyle w:val="FirstParagraph"/>
      </w:pPr>
      <w:r>
        <w:t xml:space="preserve">Russia Saint Petersburg has long been recognized as a cultural and intellectual capital, but its significance as a center for scientific inquiry is equally profound. Within this ecosystem, the laboratory technician serves as the backbone of experimental research and quality assurance. Unlike higher-level scientists who design experiments, laboratory technicians are responsible for the execution of protocols, maintenance of instrumentation, and data collection that form the empirical basis of discovery. In Russia Saint Petersburg, this role is particularly vital due to the concentration of high-tech manufacturing facilities alongside state-funded research institutes.</w:t>
      </w:r>
    </w:p>
    <w:p>
      <w:pPr>
        <w:pStyle w:val="BodyText"/>
      </w:pPr>
      <w:r>
        <w:t xml:space="preserve">The purpose of this document is to analyze the professional landscape for laboratory technicians in Russia Saint Petersburg. It seeks to understand how local regulations, such as those mandated by Rosstandart and international ISO standards, influence daily operations. Additionally, it explores the educational pathways required to become a qualified laboratory technician in this region and the specific technical competencies demanded by employers in Russia Saint Petersburg.</w:t>
      </w:r>
    </w:p>
    <w:bookmarkEnd w:id="21"/>
    <w:bookmarkStart w:id="22" w:name="Xa1fa18909bf619b5b5480b2e11a6af470e8a6b3"/>
    <w:p>
      <w:pPr>
        <w:pStyle w:val="Heading2"/>
      </w:pPr>
      <w:r>
        <w:t xml:space="preserve">2. Educational Framework and Professional Qualification</w:t>
      </w:r>
    </w:p>
    <w:p>
      <w:pPr>
        <w:pStyle w:val="FirstParagraph"/>
      </w:pPr>
      <w:r>
        <w:t xml:space="preserve">In Russia Saint Petersburg, becoming a laboratory technician typically requires specialized secondary vocational education or a bachelor’s degree in chemistry, biology, microbiology, or related natural sciences. Institutions such as the Saint Petersburg State University (SPbSU) and the ITMO University are renowned for their rigorous scientific training programs. However, many technicians enter the field through colleges (technikums) that offer focused vocational training designed to prepare students for immediate employment in industrial labs.</w:t>
      </w:r>
    </w:p>
    <w:p>
      <w:pPr>
        <w:pStyle w:val="BodyText"/>
      </w:pPr>
      <w:r>
        <w:t xml:space="preserve">The curriculum in Russia Saint Petersburg places a heavy emphasis on practical skills. Students are trained not only in theoretical chemistry and physics but also in the operation of sophisticated analytical equipment such as High-Performance Liquid Chromatography (HPLC), Gas Chromatography (GC), and Mass Spectrometry. This hands-on approach is crucial because the industry in Russia Saint Petersburg demands technicians who can troubleshoot equipment issues independently, ensuring minimal downtime in production or research cycles.</w:t>
      </w:r>
    </w:p>
    <w:bookmarkEnd w:id="22"/>
    <w:bookmarkStart w:id="23" w:name="X609e7dfe8ff77a3425c617cb40177aa4499679c"/>
    <w:p>
      <w:pPr>
        <w:pStyle w:val="Heading2"/>
      </w:pPr>
      <w:r>
        <w:t xml:space="preserve">3. Key Industries Employing Laboratory Technicians</w:t>
      </w:r>
    </w:p>
    <w:p>
      <w:pPr>
        <w:pStyle w:val="FirstParagraph"/>
      </w:pPr>
      <w:r>
        <w:t xml:space="preserve">The demand for skilled laboratory technicians in Russia Saint Petersburg is driven by several key sectors:</w:t>
      </w:r>
    </w:p>
    <w:p>
      <w:pPr>
        <w:pStyle w:val="BodyText"/>
      </w:pPr>
      <w:r>
        <w:t xml:space="preserve">&lt;li&gt;&lt;strong&gt;Pharmaceuticals and Biotechnology:&amp;nbsp;The pharmaceutical industry in Russia Saint Petersburg is one of the most dynamic sectors. Companies such as Vertex Pharmaceuticals have established major research centers here, focusing on rare diseases and oncology. Laboratory technicians in these facilities are responsible for conducting clinical trials support, quality control testing of raw materials, and stability studies.&lt;/li&gt;&lt;li&gt;&lt;strong&gt;Environmental Monitoring:&amp;nbsp;Given its location on the Neva River and proximity to the Gulf of Finland, environmental protection is a priority in Russia Saint Petersburg. Laboratory technicians work with municipal agencies and private firms to monitor water quality, air pollution levels, and soil contaminants. This work requires strict adherence to Russian Federal Law on Environmental Protection.&lt;/li&gt;&lt;li&gt;&lt;strong&gt;Industrial Manufacturing:&amp;nbsp;Russia Saint Petersburg is a hub for shipbuilding, electronics, and heavy machinery. Quality assurance laboratories in these industries rely on technicians to perform material testing, ensuring that components meet safety and durability standards before assembly.&lt;/li&gt;&lt;/ul&amp;amp;gt</w:t>
      </w:r>
    </w:p>
    <w:bookmarkEnd w:id="23"/>
    <w:bookmarkStart w:id="24" w:name="Xc1bf6019d7c7f546cd756b019a9b2d8bdab0c79"/>
    <w:p>
      <w:pPr>
        <w:pStyle w:val="Heading2"/>
      </w:pPr>
      <w:r>
        <w:t xml:space="preserve">4. Regulatory Compliance and Safety Standards</w:t>
      </w:r>
    </w:p>
    <w:p>
      <w:pPr>
        <w:pStyle w:val="FirstParagraph"/>
      </w:pPr>
      <w:r>
        <w:t xml:space="preserve">Working as a laboratory technician in Russia Saint Petersburg involves strict adherence to regulatory frameworks. The primary standard is the GOST system (State Standard of the Russian Federation), which dictates testing methods, safety protocols, and quality management systems. Additionally, with increasing integration into global markets, many laboratories in Russia Saint Petersburg also comply with ISO 17025 standards for testing and calibration laboratories.</w:t>
      </w:r>
    </w:p>
    <w:p>
      <w:pPr>
        <w:pStyle w:val="BodyText"/>
      </w:pPr>
      <w:r>
        <w:t xml:space="preserve">Safety is paramount. Laboratory technicians must be trained in handling hazardous chemicals, biological agents, and radioactive materials if applicable. In Russia Saint Petersburg, occupational health and safety regulations are enforced by Rospotrebnadzor (the Federal Service for Surveillance on Consumer Rights Protection and Human Wellbeing). Technicians are required to maintain detailed logs of waste disposal, chemical inventory, and incident reports. Failure to comply can result in severe penalties for both the individual technician and the employing institution.</w:t>
      </w:r>
    </w:p>
    <w:bookmarkEnd w:id="24"/>
    <w:bookmarkStart w:id="25" w:name="challenges-and-future-trends"/>
    <w:p>
      <w:pPr>
        <w:pStyle w:val="Heading2"/>
      </w:pPr>
      <w:r>
        <w:t xml:space="preserve">5. Challenges and Future Trends</w:t>
      </w:r>
    </w:p>
    <w:p>
      <w:pPr>
        <w:pStyle w:val="FirstParagraph"/>
      </w:pPr>
      <w:r>
        <w:t xml:space="preserve">The role of the laboratory technician in Russia Saint Petersburg is not static; it is evolving due to technological advancements and geopolitical factors. One significant challenge is the import substitution policy implemented by Russia, which affects access to certain high-end foreign laboratory equipment and reagents. Consequently, technicians in Russia Saint Petersburg are increasingly required to be adaptable, capable of maintaining legacy equipment or calibrating domestic alternatives.</w:t>
      </w:r>
    </w:p>
    <w:p>
      <w:pPr>
        <w:pStyle w:val="BodyText"/>
      </w:pPr>
      <w:r>
        <w:t xml:space="preserve">Furthermore, digitalization is transforming the field. Laboratory Information Management Systems (LIMS) are becoming standard in advanced facilities across Russia Saint Petersburg. Technicians must now possess strong data literacy skills to input results accurately into digital databases and interpret preliminary automated analyses. This shift requires continuous professional development and upskilling.</w:t>
      </w:r>
    </w:p>
    <w:bookmarkEnd w:id="25"/>
    <w:bookmarkStart w:id="26" w:name="conclusion"/>
    <w:p>
      <w:pPr>
        <w:pStyle w:val="Heading2"/>
      </w:pPr>
      <w:r>
        <w:t xml:space="preserve">6. Conclusion</w:t>
      </w:r>
    </w:p>
    <w:p>
      <w:pPr>
        <w:pStyle w:val="FirstParagraph"/>
      </w:pPr>
      <w:r>
        <w:t xml:space="preserve">In conclusion, the laboratory technician in Russia Saint Petersburg plays an indispensable role in sustaining the region's scientific integrity and industrial competitiveness. From ensuring the safety of pharmaceutical products to protecting the unique ecological balance of Northwestern Russia Saint Petersburg, these professionals provide essential support that enables higher-level research and production to occur efficiently. As technology advances and regulatory environments shift, the profile of the laboratory technician will continue to expand, requiring a blend of traditional scientific knowledge and modern technical proficiency. For Russia Saint Petersburg’s continued success in science and industry, investing in the training and support of its laboratory technicians remains a strategic imperative.</w:t>
      </w:r>
    </w:p>
    <w:bookmarkEnd w:id="26"/>
    <w:bookmarkStart w:id="27" w:name="references"/>
    <w:p>
      <w:pPr>
        <w:pStyle w:val="Heading2"/>
      </w:pPr>
      <w:r>
        <w:t xml:space="preserve">References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Russia Saint Petersburg</dc:title>
  <dc:creator/>
  <dc:language>en</dc:language>
  <cp:keywords/>
  <dcterms:created xsi:type="dcterms:W3CDTF">2026-07-29T20:35:38Z</dcterms:created>
  <dcterms:modified xsi:type="dcterms:W3CDTF">2026-07-29T20:35:38Z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