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Miami,</w:t>
      </w:r>
      <w:r>
        <w:t xml:space="preserve"> </w:t>
      </w:r>
      <w:r>
        <w:t xml:space="preserve">Florida</w:t>
      </w:r>
    </w:p>
    <w:bookmarkStart w:id="30" w:name="X2a4cd9ba1fd066bc160e7442689af74c158d929"/>
    <w:p>
      <w:pPr>
        <w:pStyle w:val="Heading1"/>
      </w:pPr>
      <w:r>
        <w:t xml:space="preserve">The Critical Role of the Laboratory Technician in the Miami-Dade Healthcare Ecosystem</w:t>
      </w:r>
    </w:p>
    <w:p>
      <w:pPr>
        <w:pStyle w:val="FirstParagraph"/>
      </w:pPr>
      <w:r>
        <w:rPr>
          <w:u w:val="single"/>
          <w:bCs/>
          <w:b/>
        </w:rPr>
        <w:t xml:space="preserve">Abstract:</w:t>
      </w:r>
      <w:r>
        <w:br/>
      </w:r>
      <w:r>
        <w:br/>
      </w:r>
      <w:r>
        <w:t xml:space="preserve">This research paper explores the multifaceted role of the Laboratory Technician within a clinical setting, with a specific focus on United States Miami. As Miami stands as a global hub for biotechnology, healthcare innovation, and medical tourism in the southeastern region of the United States, understanding the local demand and operational dynamics for laboratory professionals is essential. This document examines educational pathways, regulatory compliance under Florida state laws and federal standards (CLIA), technological advancements impacting lab workflows in South Florida, and the socioeconomic contributions of Laboratory Technicians to the Miami community.</w:t>
      </w:r>
    </w:p>
    <w:bookmarkStart w:id="20" w:name="i.-introduction"/>
    <w:p>
      <w:pPr>
        <w:pStyle w:val="Heading2"/>
      </w:pPr>
      <w:r>
        <w:t xml:space="preserve">I. Introduction</w:t>
      </w:r>
    </w:p>
    <w:p>
      <w:pPr>
        <w:pStyle w:val="FirstParagraph"/>
      </w:pPr>
      <w:r>
        <w:t xml:space="preserve">The field of clinical laboratory science serves as the backbone of modern medicine, providing diagnostic data that influences over seventy percent of all medical decisions made by healthcare providers. In the bustling metropolis of United States Miami, located in southeastern Florida along the Atlantic coast, this role is particularly pronounced. Miami is not only a major financial center and cultural capital but also a critical node in international healthcare delivery. The city’s diverse population, ranging from local residents to millions of annual tourists seeking medical care, places immense pressure on its diagnostic infrastructure.</w:t>
      </w:r>
    </w:p>
    <w:p>
      <w:pPr>
        <w:pStyle w:val="BodyText"/>
      </w:pPr>
      <w:r>
        <w:t xml:space="preserve">A Laboratory Technician acts as the first line of defense in disease diagnosis and monitoring. Whether working in high-volume public hospital systems like Jackson Memorial Hospital or private specialty clinics in Coconut Grove, these professionals ensure the accuracy and timeliness of test results. This paper aims to analyze the specific requirements, challenges, and opportunities for Laboratory Technicians operating within the unique environment of United States Miami.</w:t>
      </w:r>
    </w:p>
    <w:bookmarkEnd w:id="20"/>
    <w:bookmarkStart w:id="23" w:name="Xd004816391163f603891190976cd07dda8ac7a3"/>
    <w:p>
      <w:pPr>
        <w:pStyle w:val="Heading2"/>
      </w:pPr>
      <w:r>
        <w:t xml:space="preserve">II. Educational Pathways and Certification Standards</w:t>
      </w:r>
    </w:p>
    <w:bookmarkStart w:id="21" w:name="a.-academic-requirements"/>
    <w:p>
      <w:pPr>
        <w:pStyle w:val="Heading3"/>
      </w:pPr>
      <w:r>
        <w:t xml:space="preserve">A. Academic Requirements</w:t>
      </w:r>
    </w:p>
    <w:p>
      <w:pPr>
        <w:pStyle w:val="FirstParagraph"/>
      </w:pPr>
      <w:r>
        <w:t xml:space="preserve">To become a qualified Laboratory Technician in the United States, specifically in Florida, candidates typically require an associate degree or higher from an accredited program. For those establishing careers in United States Miami, local institutions such as Miami Dade College (MDC) and Florida International University (FIU) offer robust Medical Laboratory Science and Clinical Laboratory Technology programs. These curricula are designed to meet the rigorous standards required by national accrediting bodies.</w:t>
      </w:r>
    </w:p>
    <w:p>
      <w:pPr>
        <w:pStyle w:val="BodyText"/>
      </w:pPr>
      <w:r>
        <w:t xml:space="preserve">The coursework generally includes advanced studies in chemistry, microbiology, hematology, immunology, and molecular diagnostics. Given Miami’s status as a gateway to Latin America and the Caribbean, understanding tropical diseases such as Dengue fever or Zika virus is increasingly relevant for technicians practicing in this geographic region.</w:t>
      </w:r>
    </w:p>
    <w:bookmarkEnd w:id="21"/>
    <w:bookmarkStart w:id="22" w:name="b.-certification-and-licensure"/>
    <w:p>
      <w:pPr>
        <w:pStyle w:val="Heading3"/>
      </w:pPr>
      <w:r>
        <w:t xml:space="preserve">B. Certification and Licensure</w:t>
      </w:r>
    </w:p>
    <w:p>
      <w:pPr>
        <w:pStyle w:val="FirstParagraph"/>
      </w:pPr>
      <w:r>
        <w:t xml:space="preserve">In the United States, while there is no federal license for Laboratory Technicians, most states and employers require certification from recognized organizations such as the American Society for Clinical Pathology (ASCP) or the American Medical Technologists (AMT). In Florida, specific regulations under Chapter 456 of the Florida Statutes govern health care administration and practice. While Florida does not always mandate a state-specific license for entry-level phlebotomy or basic lab technician roles, major hospital networks in Miami strictly enforce national certification requirements to maintain CLIA (Clinical Laboratory Improvement Amendments) compliance.</w:t>
      </w:r>
    </w:p>
    <w:p>
      <w:pPr>
        <w:pStyle w:val="BodyText"/>
      </w:pPr>
      <w:r>
        <w:t xml:space="preserve">For a Laboratory Technician aspiring to work in United States Miami, obtaining ASCP Board of Certification (BOC) credentials is often the gold standard. This certification validates competency and ensures that the technician meets the high ethical and technical standards expected by prestigious medical centers in South Florida.</w:t>
      </w:r>
    </w:p>
    <w:bookmarkEnd w:id="22"/>
    <w:bookmarkEnd w:id="23"/>
    <w:bookmarkStart w:id="26" w:name="Xc7f3e62cac201c0edf105ed7ef0b8e5ee8aec17"/>
    <w:p>
      <w:pPr>
        <w:pStyle w:val="Heading2"/>
      </w:pPr>
      <w:r>
        <w:t xml:space="preserve">III. Operational Environment in United States Miami</w:t>
      </w:r>
    </w:p>
    <w:bookmarkStart w:id="24" w:name="a.-diversity-of-clinical-settings"/>
    <w:p>
      <w:pPr>
        <w:pStyle w:val="Heading3"/>
      </w:pPr>
      <w:r>
        <w:t xml:space="preserve">A. Diversity of Clinical Settings</w:t>
      </w:r>
    </w:p>
    <w:p>
      <w:pPr>
        <w:pStyle w:val="FirstParagraph"/>
      </w:pPr>
      <w:r>
        <w:t xml:space="preserve">The landscape for Laboratory Technicians in Miami is characterized by a wide variety of clinical settings. These range from large academic medical centers to small private reference labs. In United States Miami, the presence of major healthcare systems such as Baptist Health South Florida and Mount Sinai Medical Center creates a high-demand environment. These institutions handle complex cases requiring specialized testing, including genetic screening and oncology markers.</w:t>
      </w:r>
    </w:p>
    <w:p>
      <w:pPr>
        <w:pStyle w:val="BodyText"/>
      </w:pPr>
      <w:r>
        <w:t xml:space="preserve">Furthermore, Miami’s role in medical tourism means that Laboratory Technicians may encounter patients with complex histories involving international medications or travel-related illnesses. This necessitates a broad skill set and the ability to adapt quickly to varying patient needs and linguistic backgrounds.</w:t>
      </w:r>
    </w:p>
    <w:bookmarkEnd w:id="24"/>
    <w:bookmarkStart w:id="25" w:name="b.-regulatory-compliance-clia-and-osha"/>
    <w:p>
      <w:pPr>
        <w:pStyle w:val="Heading3"/>
      </w:pPr>
      <w:r>
        <w:t xml:space="preserve">B. Regulatory Compliance: CLIA and OSHA</w:t>
      </w:r>
    </w:p>
    <w:p>
      <w:pPr>
        <w:pStyle w:val="FirstParagraph"/>
      </w:pPr>
      <w:r>
        <w:t xml:space="preserve">All clinical laboratories in the United States, including those in Miami, must adhere to strict federal guidelines established by the Centers for Medicare &amp; Medicaid Services (CMS) under CLIA ’88. These regulations ensure test reliability and accuracy. Laboratory Technicians are responsible for quality control procedures, equipment calibration, and proficiency testing.</w:t>
      </w:r>
    </w:p>
    <w:p>
      <w:pPr>
        <w:pStyle w:val="BodyText"/>
      </w:pPr>
      <w:r>
        <w:t xml:space="preserve">Additionally, Occupational Safety and Health Administration (OSHA) standards regarding biohazard safety are paramount. Given the high volume of patient traffic in Miami hospitals, technicians must be vigilant in handling potentially infectious materials. Proper use of personal protective equipment (PPE) and adherence to infection control protocols are non-negotiable aspects of the job description.</w:t>
      </w:r>
    </w:p>
    <w:bookmarkEnd w:id="25"/>
    <w:bookmarkEnd w:id="26"/>
    <w:bookmarkStart w:id="27" w:name="X2989cd24ba2c831a23100a15f16099d1ea83bea"/>
    <w:p>
      <w:pPr>
        <w:pStyle w:val="Heading2"/>
      </w:pPr>
      <w:r>
        <w:t xml:space="preserve">IV. Technological Advancements and Automation</w:t>
      </w:r>
    </w:p>
    <w:p>
      <w:pPr>
        <w:pStyle w:val="FirstParagraph"/>
      </w:pPr>
      <w:r>
        <w:t xml:space="preserve">The integration of automation into laboratory workflows is transforming the role of the Laboratory Technician. In United States Miami, leading hospitals have invested heavily in robotic sample processing systems and Laboratory Information Systems (LIS). These technologies enhance throughput and reduce human error but require technicians to possess strong digital literacy skills.</w:t>
      </w:r>
    </w:p>
    <w:p>
      <w:pPr>
        <w:pStyle w:val="BodyText"/>
      </w:pPr>
      <w:r>
        <w:t xml:space="preserve">Technicians are no longer just manual processors of samples; they are operators of complex machinery. They must troubleshoot technical issues, interpret automated flags, and validate results that fall outside normal ranges. In the competitive healthcare market of Miami, where speed to diagnosis can impact patient outcomes significantly, efficiency driven by technology is crucial.</w:t>
      </w:r>
    </w:p>
    <w:bookmarkEnd w:id="27"/>
    <w:bookmarkStart w:id="28" w:name="Xe5a29abeae1c3f822f656d125bb82c7eab4d89d"/>
    <w:p>
      <w:pPr>
        <w:pStyle w:val="Heading2"/>
      </w:pPr>
      <w:r>
        <w:t xml:space="preserve">V. Socioeconomic Impact and Future Outlook</w:t>
      </w:r>
    </w:p>
    <w:p>
      <w:pPr>
        <w:pStyle w:val="FirstParagraph"/>
      </w:pPr>
      <w:r>
        <w:t xml:space="preserve">The contribution of Laboratory Technicians extends beyond the diagnostic lab. By enabling early detection and accurate diagnosis, they directly influence public health initiatives in United States Miami. For instance, during public health emergencies such as flu outbreaks or potential viral pandemics, these professionals are on the front lines of surveillance and testing.</w:t>
      </w:r>
    </w:p>
    <w:p>
      <w:pPr>
        <w:pStyle w:val="BodyText"/>
      </w:pPr>
      <w:r>
        <w:t xml:space="preserve">Looking forward, the demand for Laboratory Technicians in Florida is projected to grow steadily. This growth is driven by an aging population requiring frequent diagnostic monitoring and an increasing prevalence of chronic conditions such as diabetes and hypertension. Furthermore, Miami’s growing biotech sector offers alternative career paths for technicians interested in research and development outside of clinical settings.</w:t>
      </w:r>
    </w:p>
    <w:bookmarkEnd w:id="28"/>
    <w:bookmarkStart w:id="29" w:name="vi.-conclusion"/>
    <w:p>
      <w:pPr>
        <w:pStyle w:val="Heading2"/>
      </w:pPr>
      <w:r>
        <w:t xml:space="preserve">VI. Conclusion</w:t>
      </w:r>
    </w:p>
    <w:p>
      <w:pPr>
        <w:pStyle w:val="FirstParagraph"/>
      </w:pPr>
      <w:r>
        <w:t xml:space="preserve">In conclusion, the Laboratory Technician is an indispensable asset to the healthcare infrastructure of United States Miami. Through rigorous education, national certification, and adherence to strict regulatory standards, these professionals ensure that diagnostic data remains accurate and reliable. As Miami continues to expand its reputation as a global health hub, the role of the Laboratory Technician will evolve alongside technological advancements and demographic shifts. Supporting these professionals through continued education and recognition is vital for maintaining high-quality healthcare services for the diverse population of South Florida.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Laboratory Technicians in Miami, Florida</dc:title>
  <dc:creator/>
  <dc:language>en</dc:language>
  <cp:keywords/>
  <dcterms:created xsi:type="dcterms:W3CDTF">2026-07-29T15:12:32Z</dcterms:created>
  <dcterms:modified xsi:type="dcterms:W3CDTF">2026-07-29T15:12:32Z</dcterms:modified>
</cp:coreProperties>
</file>

<file path=docProps/custom.xml><?xml version="1.0" encoding="utf-8"?>
<Properties xmlns="http://schemas.openxmlformats.org/officeDocument/2006/custom-properties" xmlns:vt="http://schemas.openxmlformats.org/officeDocument/2006/docPropsVTypes"/>
</file>