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8" w:name="Xedbd473e259d478826261274a851c1deef371d2"/>
    <w:p>
      <w:pPr>
        <w:pStyle w:val="Heading1"/>
      </w:pPr>
      <w:r>
        <w:t xml:space="preserve">An Analysis of the Occupational Ecosystem for Laboratory Technicians in United States New York City</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r>
        <w:br/>
      </w:r>
      <w:r>
        <w:rPr>
          <w:bCs/>
          <w:b/>
        </w:rPr>
        <w:t xml:space="preserve">Status:</w:t>
      </w:r>
      <w:r>
        <w:t xml:space="preserve"> </w:t>
      </w:r>
      <w:r>
        <w:t xml:space="preserve">Final Draft</w:t>
      </w:r>
    </w:p>
    <w:bookmarkStart w:id="20" w:name="about-the-document"/>
    <w:p>
      <w:pPr>
        <w:pStyle w:val="Heading3"/>
      </w:pPr>
      <w:r>
        <w:rPr>
          <w:iCs/>
          <w:i/>
        </w:rPr>
        <w:t xml:space="preserve">About the Document</w:t>
      </w:r>
    </w:p>
    <w:p>
      <w:pPr>
        <w:pStyle w:val="FirstParagraph"/>
      </w:pPr>
      <w:r>
        <w:t xml:space="preserve">This research paper provides a comprehensive examination of the professional role, educational requirements, and economic impact of Laboratory Technicians within the specific geographic and regulatory context of United States New York City. It analyzes how this critical healthcare infrastructure supports one of the most densely populated metropolitan areas in North America.</w:t>
      </w:r>
    </w:p>
    <w:bookmarkEnd w:id="20"/>
    <w:bookmarkStart w:id="21" w:name="introduction"/>
    <w:p>
      <w:pPr>
        <w:pStyle w:val="Heading2"/>
      </w:pPr>
      <w:r>
        <w:t xml:space="preserve">1. Introduction</w:t>
      </w:r>
    </w:p>
    <w:p>
      <w:pPr>
        <w:pStyle w:val="FirstParagraph"/>
      </w:pPr>
      <w:r>
        <w:t xml:space="preserve">In the complex medical ecosystem of a major metropolis, few roles are as indispensable yet underappreciated as that of the Laboratory Technician. Specifically within United States New York City, this position serves as a linchpin between patient symptoms and definitive clinical diagnoses. United States New York City is not merely a city; it is a global hub for medicine, housing renowned institutions such as the Mayo Clinic’s affiliate networks, Mount Sinai Hospital, and NYU Langone Health. The volume of diagnostic tests processed in this region daily is staggering, necessitating a robust workforce of skilled Laboratory Technicians.</w:t>
      </w:r>
    </w:p>
    <w:p>
      <w:pPr>
        <w:pStyle w:val="BodyText"/>
      </w:pPr>
      <w:r>
        <w:t xml:space="preserve">This paper aims to deconstruct the professional landscape for Laboratory Technicians operating within United States New York City. It will explore the educational pathways required to enter this field, the specific challenges posed by high-volume urban environments, and the regulatory frameworks that govern laboratory practices in one of the most heavily regulated jurisdictions in North America.</w:t>
      </w:r>
    </w:p>
    <w:bookmarkEnd w:id="21"/>
    <w:bookmarkStart w:id="24" w:name="educational-and-professional-pathways"/>
    <w:p>
      <w:pPr>
        <w:pStyle w:val="Heading2"/>
      </w:pPr>
      <w:r>
        <w:t xml:space="preserve">2. Educational and Professional Pathways</w:t>
      </w:r>
    </w:p>
    <w:p>
      <w:pPr>
        <w:pStyle w:val="FirstParagraph"/>
      </w:pPr>
      <w:r>
        <w:t xml:space="preserve">Becoming a Laboratory Technician is a rigorous academic pursuit. In United States New York City, where competition for positions at top-tier research hospitals is fierce, employers often seek candidates who have completed accredited programs in clinical laboratory science or medical technology.</w:t>
      </w:r>
    </w:p>
    <w:bookmarkStart w:id="22" w:name="academic-requirements"/>
    <w:p>
      <w:pPr>
        <w:pStyle w:val="Heading3"/>
      </w:pPr>
      <w:r>
        <w:t xml:space="preserve">2.1 Academic Requirements</w:t>
      </w:r>
    </w:p>
    <w:p>
      <w:pPr>
        <w:pStyle w:val="FirstParagraph"/>
      </w:pPr>
      <w:r>
        <w:t xml:space="preserve">The foundational education typically requires an associate degree or a bachelor’s degree from an institution approved by the National Accrediting Agency for Clinical Laboratory Sciences (NAACLS). For aspiring Laboratory Technicians in United States New York City, local community colleges and four-year universities offer critical entry points. Programs generally include coursework in clinical chemistry, hematology, microbiology, immunology, and blood banking.</w:t>
      </w:r>
    </w:p>
    <w:bookmarkEnd w:id="22"/>
    <w:bookmarkStart w:id="23" w:name="certification-and-licensure"/>
    <w:p>
      <w:pPr>
        <w:pStyle w:val="Heading3"/>
      </w:pPr>
      <w:r>
        <w:t xml:space="preserve">2.2 Certification and Licensure</w:t>
      </w:r>
    </w:p>
    <w:p>
      <w:pPr>
        <w:pStyle w:val="FirstParagraph"/>
      </w:pPr>
      <w:r>
        <w:t xml:space="preserve">Certification is often the differentiator between a qualified applicant and a hired candidate. The American Society for Clinical Laboratory Science (ASCLS) offers certification through the American Society for Clinical Pathology (ASCP). While New York State does not currently mandate specific licensure solely to work as a general laboratory technician, many employers require certification to ensure adherence to strict quality standards. Furthermore, those seeking advanced roles often pursue additional credentials in specialized areas such as molecular diagnostics or histopathology.</w:t>
      </w:r>
    </w:p>
    <w:bookmarkEnd w:id="23"/>
    <w:bookmarkEnd w:id="24"/>
    <w:bookmarkStart w:id="27" w:name="X0c66304e3638d3753854a513a3387311544ac52"/>
    <w:p>
      <w:pPr>
        <w:pStyle w:val="Heading2"/>
      </w:pPr>
      <w:r>
        <w:t xml:space="preserve">3. The Unique Context of United States New York City</w:t>
      </w:r>
    </w:p>
    <w:p>
      <w:pPr>
        <w:pStyle w:val="FirstParagraph"/>
      </w:pPr>
      <w:r>
        <w:t xml:space="preserve">The environment in which Laboratory Technicians work in United States New York City differs significantly from rural or suburban settings. The sheer density of the population creates a unique pressure cooker scenario for diagnostic laboratories.</w:t>
      </w:r>
    </w:p>
    <w:bookmarkStart w:id="25" w:name="high-volume-diagnostic-demands"/>
    <w:p>
      <w:pPr>
        <w:pStyle w:val="Heading3"/>
      </w:pPr>
      <w:r>
        <w:t xml:space="preserve">3.1 High-Volume Diagnostic Demands</w:t>
      </w:r>
    </w:p>
    <w:p>
      <w:pPr>
        <w:pStyle w:val="FirstParagraph"/>
      </w:pPr>
      <w:r>
        <w:t xml:space="preserve">In United States New York City, laboratories are often operating at near-capacity due to the high prevalence of acute conditions and chronic diseases within dense urban populations. A Laboratory Technician here is not just processing samples; they are managing a continuous pipeline of critical data. The speed at which results must be returned to emergency rooms and intensive care units in Manhattan or Brooklyn can dictate life-or-death outcomes for patients.</w:t>
      </w:r>
    </w:p>
    <w:bookmarkEnd w:id="25"/>
    <w:bookmarkStart w:id="26" w:name="diversity-of-pathogens-and-conditions"/>
    <w:p>
      <w:pPr>
        <w:pStyle w:val="Heading3"/>
      </w:pPr>
      <w:r>
        <w:t xml:space="preserve">3.2 Diversity of Pathogens and Conditions</w:t>
      </w:r>
    </w:p>
    <w:p>
      <w:pPr>
        <w:pStyle w:val="FirstParagraph"/>
      </w:pPr>
      <w:r>
        <w:t xml:space="preserve">The diverse demographic makeup of United States New York City exposes Laboratory Technicians to a wide array of health conditions. From tuberculosis clusters in specific boroughs to high rates of cardiovascular disease, the diagnostic scope is broad. This diversity requires Laboratory Technicians to be culturally competent and scientifically adaptable, understanding that symptoms may present differently across various genetic and socioeconomic groups.</w:t>
      </w:r>
    </w:p>
    <w:bookmarkEnd w:id="26"/>
    <w:bookmarkEnd w:id="27"/>
    <w:bookmarkStart w:id="30" w:name="regulatory-landscape-and-compliance"/>
    <w:p>
      <w:pPr>
        <w:pStyle w:val="Heading2"/>
      </w:pPr>
      <w:r>
        <w:t xml:space="preserve">4. Regulatory Landscape and Compliance</w:t>
      </w:r>
    </w:p>
    <w:p>
      <w:pPr>
        <w:pStyle w:val="FirstParagraph"/>
      </w:pPr>
      <w:r>
        <w:t xml:space="preserve">Laboratory operations in United States New York City are subject to a multi-layered regulatory framework. This includes federal oversight by the Centers for Medicare &amp; Medicaid Services (CMS) through Clinical Laboratory Improvement Amendments (CLIA) standards, as well as state-level regulations enforced by the New York State Department of Health.</w:t>
      </w:r>
    </w:p>
    <w:bookmarkStart w:id="28" w:name="quality-control-and-assurance"/>
    <w:p>
      <w:pPr>
        <w:pStyle w:val="Heading3"/>
      </w:pPr>
      <w:r>
        <w:t xml:space="preserve">4.1 Quality Control and Assurance</w:t>
      </w:r>
    </w:p>
    <w:p>
      <w:pPr>
        <w:pStyle w:val="FirstParagraph"/>
      </w:pPr>
      <w:r>
        <w:t xml:space="preserve">A primary responsibility of every Laboratory Technician is maintaining strict quality control. In United States New York City, audits can be frequent due to the high volume of clinical trials and research conducted in academic medical centers. Technicians must document every step of the testing process, ensuring that reagents are within expiration dates, equipment is calibrated daily, and contamination risks are mitigated.</w:t>
      </w:r>
    </w:p>
    <w:bookmarkEnd w:id="28"/>
    <w:bookmarkStart w:id="29" w:name="biosafety-protocols"/>
    <w:p>
      <w:pPr>
        <w:pStyle w:val="Heading3"/>
      </w:pPr>
      <w:r>
        <w:t xml:space="preserve">4.2 Biosafety Protocols</w:t>
      </w:r>
    </w:p>
    <w:p>
      <w:pPr>
        <w:pStyle w:val="FirstParagraph"/>
      </w:pPr>
      <w:r>
        <w:t xml:space="preserve">Biosafety is paramount in any Laboratory Technician role, but in United States New York City’s bustling healthcare network, the stakes are higher. Procedures for handling hazardous materials follow strict Centers for Disease Control and Prevention (CDC) guidelines. Technicians must be proficient in using Personal Protective Equipment (PPE) and adhering to protocols that prevent the spread of infectious agents within the laboratory itself.</w:t>
      </w:r>
    </w:p>
    <w:bookmarkEnd w:id="29"/>
    <w:bookmarkEnd w:id="30"/>
    <w:bookmarkStart w:id="33" w:name="technological-integration"/>
    <w:p>
      <w:pPr>
        <w:pStyle w:val="Heading2"/>
      </w:pPr>
      <w:r>
        <w:t xml:space="preserve">5. Technological Integration</w:t>
      </w:r>
    </w:p>
    <w:p>
      <w:pPr>
        <w:pStyle w:val="FirstParagraph"/>
      </w:pPr>
      <w:r>
        <w:t xml:space="preserve">The role of the Laboratory Technician is evolving alongside technology. In United States New York City, laboratories are increasingly adopting automation and Artificial Intelligence (AI) to streamline workflows.</w:t>
      </w:r>
    </w:p>
    <w:bookmarkStart w:id="31" w:name="automation-in-the-lab"/>
    <w:p>
      <w:pPr>
        <w:pStyle w:val="Heading3"/>
      </w:pPr>
      <w:r>
        <w:t xml:space="preserve">5.1 Automation in the Lab</w:t>
      </w:r>
    </w:p>
    <w:p>
      <w:pPr>
        <w:pStyle w:val="FirstParagraph"/>
      </w:pPr>
      <w:r>
        <w:t xml:space="preserve">Laboratory Technicians now frequently interact with automated analyzers that can process hundreds of samples per hour. However, human oversight remains critical. The Laboratory Technician’s role has shifted from manual pipetting to data interpretation, anomaly detection, and maintaining the sophisticated machinery that powers modern diagnostics.</w:t>
      </w:r>
    </w:p>
    <w:bookmarkEnd w:id="31"/>
    <w:bookmarkStart w:id="32" w:name="electronic-health-records-ehr"/>
    <w:p>
      <w:pPr>
        <w:pStyle w:val="Heading3"/>
      </w:pPr>
      <w:r>
        <w:t xml:space="preserve">5.2 Electronic Health Records (EHR)</w:t>
      </w:r>
    </w:p>
    <w:p>
      <w:pPr>
        <w:pStyle w:val="FirstParagraph"/>
      </w:pPr>
      <w:r>
        <w:t xml:space="preserve">Synergy with Electronic Health Records is another key aspect. Results generated by Laboratory Technicians in United States New York City must seamlessly integrate into hospital databases used by physicians across the city’s extensive healthcare networks. Accuracy in data entry and interpretation is therefore a digital skill as much as it is a scientific one.</w:t>
      </w:r>
    </w:p>
    <w:bookmarkEnd w:id="32"/>
    <w:bookmarkEnd w:id="33"/>
    <w:bookmarkStart w:id="36" w:name="challenges-and-future-outlook"/>
    <w:p>
      <w:pPr>
        <w:pStyle w:val="Heading2"/>
      </w:pPr>
      <w:r>
        <w:t xml:space="preserve">6. Challenges and Future Outlook</w:t>
      </w:r>
    </w:p>
    <w:p>
      <w:pPr>
        <w:pStyle w:val="FirstParagraph"/>
      </w:pPr>
      <w:r>
        <w:t xml:space="preserve">The future for Laboratory Technicians in United States New York City presents both opportunities and challenges. The aging population in urban centers increases the demand for geriatric diagnostics, while ongoing public health crises highlight the need for rapid response capabilities.</w:t>
      </w:r>
    </w:p>
    <w:bookmarkStart w:id="34" w:name="workforce-retention"/>
    <w:p>
      <w:pPr>
        <w:pStyle w:val="Heading3"/>
      </w:pPr>
      <w:r>
        <w:t xml:space="preserve">6.1 Workforce Retention</w:t>
      </w:r>
    </w:p>
    <w:p>
      <w:pPr>
        <w:pStyle w:val="FirstParagraph"/>
      </w:pPr>
      <w:r>
        <w:t xml:space="preserve">Burnout is a significant concern due to the high-stress environment of city healthcare. Addressing this requires institutional support, competitive compensation, and recognition of the vital role Laboratory Technicians play in patient care.</w:t>
      </w:r>
    </w:p>
    <w:bookmarkEnd w:id="34"/>
    <w:bookmarkStart w:id="35" w:name="emerging-specializations"/>
    <w:p>
      <w:pPr>
        <w:pStyle w:val="Heading3"/>
      </w:pPr>
      <w:r>
        <w:t xml:space="preserve">6.2 Emerging Specializations</w:t>
      </w:r>
    </w:p>
    <w:p>
      <w:pPr>
        <w:pStyle w:val="FirstParagraph"/>
      </w:pPr>
      <w:r>
        <w:t xml:space="preserve">We are seeing a rise in specialized roles for Laboratory Technicians focusing on genomics and precision medicine. As healthcare moves toward personalized treatment plans, the demand for technicians who understand genetic testing and complex molecular biology will grow in United States New York City.</w:t>
      </w:r>
    </w:p>
    <w:bookmarkEnd w:id="35"/>
    <w:bookmarkEnd w:id="36"/>
    <w:bookmarkStart w:id="37" w:name="conclusion"/>
    <w:p>
      <w:pPr>
        <w:pStyle w:val="Heading2"/>
      </w:pPr>
      <w:r>
        <w:t xml:space="preserve">7. Conclusion</w:t>
      </w:r>
    </w:p>
    <w:p>
      <w:pPr>
        <w:pStyle w:val="FirstParagraph"/>
      </w:pPr>
      <w:r>
        <w:t xml:space="preserve">The Laboratory Technician is a cornerstone of public health infrastructure, particularly in the dynamic and demanding environment of United States New York City. Through rigorous education, adherence to strict regulatory standards, and adaptation to technological advancements, these professionals ensure that the diagnostic engine of one of the world’s greatest cities runs smoothly. Their work directly impacts patient outcomes, hospital efficiency, and public health safety. As United States New York City continues to evolve as a medical center for the globe, the role of the Laboratory Technician will only expand in complexity and importance.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Laboratory Technicians in United States New York City</dc:title>
  <dc:creator/>
  <dc:language>en</dc:language>
  <cp:keywords/>
  <dcterms:created xsi:type="dcterms:W3CDTF">2026-07-30T03:13:47Z</dcterms:created>
  <dcterms:modified xsi:type="dcterms:W3CDTF">2026-07-30T03:13:47Z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