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Lawyers</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Egypt</w:t>
      </w:r>
      <w:r>
        <w:t xml:space="preserve"> </w:t>
      </w:r>
      <w:r>
        <w:t xml:space="preserve">Alexandria</w:t>
      </w:r>
    </w:p>
    <w:bookmarkStart w:id="29" w:name="Xaf915406097d8f2cde41dce92b005af1975a6fe"/>
    <w:p>
      <w:pPr>
        <w:pStyle w:val="Heading1"/>
      </w:pPr>
      <w:r>
        <w:t xml:space="preserve">The Role and Function of Lawyers in the Legal Landscape of Egypt Alexandria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Arab Republic of Egypt, Governorate of Alexandria</w:t>
      </w:r>
    </w:p>
    <w:bookmarkStart w:id="20" w:name="X4da7e9e62aa0750041b49625ba4e46b484ba7ac"/>
    <w:p>
      <w:pPr>
        <w:pStyle w:val="Heading2"/>
      </w:pPr>
      <w:r>
        <w:t xml:space="preserve">I. Introduction: The Architectural Significance of the Legal Profession in Alexandria</w:t>
      </w:r>
    </w:p>
    <w:p>
      <w:pPr>
        <w:pStyle w:val="FirstParagraph"/>
      </w:pPr>
      <w:r>
        <w:t xml:space="preserve">The legal profession serves as the cornerstone of any functional democratic society, acting as the bridge between statutory law and individual rights. In Egypt, a nation with a rich legal history dating back to Pharaonic times but grounded in modern civil law principles derived from French and Egyptian codification, the role of the</w:t>
      </w:r>
      <w:r>
        <w:t xml:space="preserve"> </w:t>
      </w:r>
      <w:r>
        <w:rPr>
          <w:bCs/>
          <w:b/>
        </w:rPr>
        <w:t xml:space="preserve">lawyer</w:t>
      </w:r>
      <w:r>
        <w:t xml:space="preserve"> </w:t>
      </w:r>
      <w:r>
        <w:t xml:space="preserve">is both prestigious and burdensome. Nowhere is this dynamic more potent than in Alexandria (al-Iskandariya). As Egypt’s second-largest city, a major Mediterranean port, and a hub for international trade, tourism, and commerce,</w:t>
      </w:r>
      <w:r>
        <w:rPr>
          <w:bCs/>
          <w:b/>
        </w:rPr>
        <w:t xml:space="preserve">Egypt Alexandria</w:t>
      </w:r>
      <w:r>
        <w:t xml:space="preserve"> </w:t>
      </w:r>
      <w:r>
        <w:t xml:space="preserve">presents a unique legal ecosystem. This research paper explores the multifaceted role of lawyers within this specific geographic and socio-economic context. It examines how legal practitioners in</w:t>
      </w:r>
      <w:r>
        <w:t xml:space="preserve"> </w:t>
      </w:r>
      <w:r>
        <w:rPr>
          <w:bCs/>
          <w:b/>
        </w:rPr>
        <w:t xml:space="preserve">Egypt Alexandria</w:t>
      </w:r>
      <w:r>
        <w:t xml:space="preserve"> </w:t>
      </w:r>
      <w:r>
        <w:t xml:space="preserve">navigate the complexities of civil litigation, commercial disputes, family law, and international arbitration, while upholding the ethical standards required by the Egyptian Bar Association.</w:t>
      </w:r>
    </w:p>
    <w:p>
      <w:pPr>
        <w:pStyle w:val="BodyText"/>
      </w:pPr>
      <w:r>
        <w:t xml:space="preserve">The city of Alexandria is not merely a geographical location but a legal entity with distinct characteristics. It houses key judicial institutions that serve not only local residents but also international entities operating within its free zones and port authorities. Therefore, understanding the function of a</w:t>
      </w:r>
      <w:r>
        <w:t xml:space="preserve"> </w:t>
      </w:r>
      <w:r>
        <w:rPr>
          <w:bCs/>
          <w:b/>
        </w:rPr>
        <w:t xml:space="preserve">lawyer</w:t>
      </w:r>
      <w:r>
        <w:t xml:space="preserve"> </w:t>
      </w:r>
      <w:r>
        <w:t xml:space="preserve">in this region requires an analysis of the interplay between national Egyptian law and local administrative nuances specific to</w:t>
      </w:r>
      <w:r>
        <w:t xml:space="preserve"> </w:t>
      </w:r>
      <w:r>
        <w:rPr>
          <w:bCs/>
          <w:b/>
        </w:rPr>
        <w:t xml:space="preserve">Egypt Alexandria</w:t>
      </w:r>
      <w:r>
        <w:t xml:space="preserve">.</w:t>
      </w:r>
    </w:p>
    <w:bookmarkEnd w:id="20"/>
    <w:bookmarkStart w:id="21" w:name="Xe4cb4e3ac363e57d7b0914d11f0fa4e3b12b699"/>
    <w:p>
      <w:pPr>
        <w:pStyle w:val="Heading2"/>
      </w:pPr>
      <w:r>
        <w:t xml:space="preserve">II. Historical Context: The Evolution of Legal Practice in Egypt Alexandria</w:t>
      </w:r>
    </w:p>
    <w:p>
      <w:pPr>
        <w:pStyle w:val="FirstParagraph"/>
      </w:pPr>
      <w:r>
        <w:t xml:space="preserve">To understand the current status of lawyers in</w:t>
      </w:r>
      <w:r>
        <w:t xml:space="preserve"> </w:t>
      </w:r>
      <w:r>
        <w:rPr>
          <w:bCs/>
          <w:b/>
        </w:rPr>
        <w:t xml:space="preserve">Egypt Alexandria</w:t>
      </w:r>
      <w:r>
        <w:t xml:space="preserve">, one must look at its historical trajectory. Historically, the city was a melting pot of cultures, where Ottoman law, Islamic Sharia, and European civil codes intersected. This hybrid legal heritage has left an indelible mark on the practice of law in the region today. The modern Egyptian Bar Association was established to regulate all lawyers in Egypt, including those practicing in</w:t>
      </w:r>
      <w:r>
        <w:t xml:space="preserve"> </w:t>
      </w:r>
      <w:r>
        <w:rPr>
          <w:bCs/>
          <w:b/>
        </w:rPr>
        <w:t xml:space="preserve">Egypt Alexandria</w:t>
      </w:r>
      <w:r>
        <w:t xml:space="preserve">. However, Alexandria maintains its own branch of the Bar Association, which operates with a degree of autonomy while adhering to federal regulations.</w:t>
      </w:r>
    </w:p>
    <w:p>
      <w:pPr>
        <w:pStyle w:val="BodyText"/>
      </w:pPr>
      <w:r>
        <w:t xml:space="preserve">The evolution from the colonial era to independence transformed the legal profession from an elite privilege often held by foreigners into a national institution open to Egyptian citizens. Today, lawyers in</w:t>
      </w:r>
      <w:r>
        <w:t xml:space="preserve"> </w:t>
      </w:r>
      <w:r>
        <w:rPr>
          <w:bCs/>
          <w:b/>
        </w:rPr>
        <w:t xml:space="preserve">Egypt Alexandria</w:t>
      </w:r>
      <w:r>
        <w:t xml:space="preserve"> </w:t>
      </w:r>
      <w:r>
        <w:t xml:space="preserve">are trained in Egyptian universities, with faculty members often residing within or near the city. The academic rigor of these institutions ensures that every</w:t>
      </w:r>
      <w:r>
        <w:t xml:space="preserve"> </w:t>
      </w:r>
      <w:r>
        <w:rPr>
          <w:bCs/>
          <w:b/>
        </w:rPr>
        <w:t xml:space="preserve">lawyer</w:t>
      </w:r>
      <w:r>
        <w:t xml:space="preserve"> </w:t>
      </w:r>
      <w:r>
        <w:t xml:space="preserve">entering the profession is well-versed in the Civil Code, Penal Code, and Commercial Codes. However, the practical application of these laws in a bustling port city like Alexandria requires specialized knowledge that goes beyond textbook theory.</w:t>
      </w:r>
    </w:p>
    <w:bookmarkEnd w:id="21"/>
    <w:bookmarkStart w:id="25" w:name="X775552efb817083d2d5119ca612eb747bf65135"/>
    <w:p>
      <w:pPr>
        <w:pStyle w:val="Heading2"/>
      </w:pPr>
      <w:r>
        <w:t xml:space="preserve">III. Core Functions of Lawyers in Egypt Alexandria</w:t>
      </w:r>
    </w:p>
    <w:p>
      <w:pPr>
        <w:pStyle w:val="FirstParagraph"/>
      </w:pPr>
      <w:r>
        <w:t xml:space="preserve">The duties of a</w:t>
      </w:r>
      <w:r>
        <w:t xml:space="preserve"> </w:t>
      </w:r>
      <w:r>
        <w:rPr>
          <w:bCs/>
          <w:b/>
        </w:rPr>
        <w:t xml:space="preserve">lawyerEgypt Alexandria</w:t>
      </w:r>
      <w:r>
        <w:t xml:space="preserve">, while broadly similar to their counterparts in Cairo or Luxor, are influenced by the specific economic and social fabric of the city. We can categorize these functions into three primary domains: Civil and Commercial Litigation, Family Law Representation, and International Dispute Resolution.</w:t>
      </w:r>
    </w:p>
    <w:bookmarkStart w:id="22" w:name="civil-and-commercial-litigation"/>
    <w:p>
      <w:pPr>
        <w:pStyle w:val="Heading3"/>
      </w:pPr>
      <w:r>
        <w:t xml:space="preserve">1. Civil and Commercial Litigation</w:t>
      </w:r>
    </w:p>
    <w:p>
      <w:pPr>
        <w:pStyle w:val="FirstParagraph"/>
      </w:pPr>
      <w:r>
        <w:t xml:space="preserve">Alexandria is an industrial and commercial powerhouse. Consequently, a significant portion of legal work in the city involves commercial disputes. Lawyers here frequently represent businesses in conflicts regarding maritime contracts, shipping logistics, real estate development along the corniche, and construction disputes. The efficiency of a</w:t>
      </w:r>
      <w:r>
        <w:t xml:space="preserve"> </w:t>
      </w:r>
      <w:r>
        <w:rPr>
          <w:bCs/>
          <w:b/>
        </w:rPr>
        <w:t xml:space="preserve">lawyer</w:t>
      </w:r>
      <w:r>
        <w:t xml:space="preserve"> </w:t>
      </w:r>
      <w:r>
        <w:t xml:space="preserve">in this domain is critical because delays can result in substantial financial losses for port-related businesses. These attorneys must possess deep knowledge of the Egyptian Commercial Code and specific maritime regulations that govern the Port of Alexandria.</w:t>
      </w:r>
    </w:p>
    <w:bookmarkEnd w:id="22"/>
    <w:bookmarkStart w:id="23" w:name="family-law-and-personal-status"/>
    <w:p>
      <w:pPr>
        <w:pStyle w:val="Heading3"/>
      </w:pPr>
      <w:r>
        <w:t xml:space="preserve">2. Family Law and Personal Status</w:t>
      </w:r>
    </w:p>
    <w:p>
      <w:pPr>
        <w:pStyle w:val="FirstParagraph"/>
      </w:pPr>
      <w:r>
        <w:t xml:space="preserve">In Egypt, personal status matters—marriage, divorce, inheritance, and custody—are governed by religious laws (Islamic Sharia for Muslims; Canon Law or other ecclesiastical laws for Christians) but are adjudicated within the civil court system. In</w:t>
      </w:r>
      <w:r>
        <w:t xml:space="preserve"> </w:t>
      </w:r>
      <w:r>
        <w:rPr>
          <w:bCs/>
          <w:b/>
        </w:rPr>
        <w:t xml:space="preserve">Egypt Alexandria</w:t>
      </w:r>
      <w:r>
        <w:t xml:space="preserve">, with its diverse population including Coptic Christians and a large Muslim majority, family law cases are prevalent. Lawyers in this field must act not only as legal advocates but often as mediators, attempting to resolve disputes amicably to preserve social harmony within the community. The sensitivity of these cases requires lawyers to exercise a high degree of empathy and discretion.</w:t>
      </w:r>
    </w:p>
    <w:bookmarkEnd w:id="23"/>
    <w:bookmarkStart w:id="24" w:name="X4c765d0ee42e8856563eea37026c168ebc409d5"/>
    <w:p>
      <w:pPr>
        <w:pStyle w:val="Heading3"/>
      </w:pPr>
      <w:r>
        <w:t xml:space="preserve">3. International Arbitration and Cross-Border Issues</w:t>
      </w:r>
    </w:p>
    <w:p>
      <w:pPr>
        <w:pStyle w:val="FirstParagraph"/>
      </w:pPr>
      <w:r>
        <w:t xml:space="preserve">Given its status as a primary gateway for international trade, Alexandria hosts numerous foreign companies. Disputes involving international entities often require lawyers who are fluent in multiple languages and familiar with international arbitration rules. A skilled</w:t>
      </w:r>
      <w:r>
        <w:t xml:space="preserve"> </w:t>
      </w:r>
      <w:r>
        <w:rPr>
          <w:bCs/>
          <w:b/>
        </w:rPr>
        <w:t xml:space="preserve">lawyerEgypt Alexandria</w:t>
      </w:r>
      <w:r>
        <w:t xml:space="preserve">, may represent clients before the Cairo Regional Centre for International Commercial Arbitration (CRCICA) or other international bodies, ensuring that their clients' interests are protected under Egyptian law while meeting international standards.</w:t>
      </w:r>
    </w:p>
    <w:bookmarkEnd w:id="24"/>
    <w:bookmarkEnd w:id="25"/>
    <w:bookmarkStart w:id="26" w:name="X398c9163726598e570312bfd45c03053c308155"/>
    <w:p>
      <w:pPr>
        <w:pStyle w:val="Heading2"/>
      </w:pPr>
      <w:r>
        <w:t xml:space="preserve">IV. Challenges Facing Lawyers in Egypt Alexandria</w:t>
      </w:r>
    </w:p>
    <w:p>
      <w:pPr>
        <w:pStyle w:val="FirstParagraph"/>
      </w:pPr>
      <w:r>
        <w:t xml:space="preserve">The practice of law in</w:t>
      </w:r>
      <w:r>
        <w:t xml:space="preserve"> </w:t>
      </w:r>
      <w:r>
        <w:rPr>
          <w:bCs/>
          <w:b/>
        </w:rPr>
        <w:t xml:space="preserve">Egypt Alexandria</w:t>
      </w:r>
      <w:r>
        <w:t xml:space="preserve">, like the rest of the country, is not without challenges. One significant issue is court congestion. The backlog of cases in Egyptian courts can lead to prolonged litigation, which tests the patience and strategic planning abilities of every</w:t>
      </w:r>
      <w:r>
        <w:t xml:space="preserve"> </w:t>
      </w:r>
      <w:r>
        <w:rPr>
          <w:bCs/>
          <w:b/>
        </w:rPr>
        <w:t xml:space="preserve">lawyer</w:t>
      </w:r>
      <w:r>
        <w:t xml:space="preserve">. In Alexandria, where commercial turnover is fast-paced, long delays can be detrimental.</w:t>
      </w:r>
    </w:p>
    <w:p>
      <w:pPr>
        <w:pStyle w:val="BodyText"/>
      </w:pPr>
      <w:r>
        <w:t xml:space="preserve">Furthermore, there is the challenge of navigating bureaucratic procedures. Legal practitioners must deal with various administrative bodies, from municipal authorities in Alexandria to national ministries. A competent lawyer must be adept at handling these procedural hurdles to ensure that filings are accepted and hearings are scheduled efficiently. Additionally, the digital transformation of the Egyptian judiciary has introduced new requirements for lawyers regarding electronic filing systems, requiring continuous professional development.</w:t>
      </w:r>
    </w:p>
    <w:bookmarkEnd w:id="26"/>
    <w:bookmarkStart w:id="27" w:name="Xeb67450643ad4302418e5a3ed1bea1dd63ea6bb"/>
    <w:p>
      <w:pPr>
        <w:pStyle w:val="Heading2"/>
      </w:pPr>
      <w:r>
        <w:t xml:space="preserve">V. Ethical Obligations and Professional Responsibility</w:t>
      </w:r>
    </w:p>
    <w:p>
      <w:pPr>
        <w:pStyle w:val="FirstParagraph"/>
      </w:pPr>
      <w:r>
        <w:t xml:space="preserve">The Bar Association of Alexandria enforces strict ethical codes on all registered lawyers. Confidentiality, integrity, and loyalty to the client are paramount. A lawyer in</w:t>
      </w:r>
      <w:r>
        <w:t xml:space="preserve"> </w:t>
      </w:r>
      <w:r>
        <w:rPr>
          <w:bCs/>
          <w:b/>
        </w:rPr>
        <w:t xml:space="preserve">Egypt Alexandria</w:t>
      </w:r>
      <w:r>
        <w:t xml:space="preserve"> </w:t>
      </w:r>
      <w:r>
        <w:t xml:space="preserve">is bound by a duty to the court as well as to their client. This dual obligation ensures that while advocates fight vigorously for their clients' rights, they do so within the boundaries of legal truth and procedural justice. Violations of these ethical standards can result in disbarment or disciplinary action, underscoring the high stakes involved in maintaining professional integrity.</w:t>
      </w:r>
    </w:p>
    <w:bookmarkEnd w:id="27"/>
    <w:bookmarkStart w:id="28" w:name="vi.-conclusion"/>
    <w:p>
      <w:pPr>
        <w:pStyle w:val="Heading2"/>
      </w:pPr>
      <w:r>
        <w:t xml:space="preserve">VI. Conclusion</w:t>
      </w:r>
    </w:p>
    <w:p>
      <w:pPr>
        <w:pStyle w:val="FirstParagraph"/>
      </w:pPr>
      <w:r>
        <w:t xml:space="preserve">In conclusion, the lawyer plays an indispensable role in the social and economic stability of</w:t>
      </w:r>
      <w:r>
        <w:t xml:space="preserve"> </w:t>
      </w:r>
      <w:r>
        <w:rPr>
          <w:bCs/>
          <w:b/>
        </w:rPr>
        <w:t xml:space="preserve">Egypt Alexandria</w:t>
      </w:r>
      <w:r>
        <w:t xml:space="preserve">. From protecting individual family rights to facilitating complex international commerce, legal professionals provide the framework within which society operates. As Alexandria continues to grow as a center for tourism and industry, the demand for skilled, ethical, and knowledgeable lawyers will only increase. The future of legal practice in this region lies in adapting to technological advancements while remaining deeply rooted in the principles of justice that define the Egyptian legal system. For any individual or entity navigating life and business in</w:t>
      </w:r>
      <w:r>
        <w:t xml:space="preserve"> </w:t>
      </w:r>
      <w:r>
        <w:rPr>
          <w:bCs/>
          <w:b/>
        </w:rPr>
        <w:t xml:space="preserve">Egypt Alexandria</w:t>
      </w:r>
      <w:r>
        <w:t xml:space="preserve">, engaging with a qualified lawyer is not merely an option but a necessity for securing rights and ensuring fair treatment under the law.</w:t>
      </w:r>
    </w:p>
    <w:p>
      <w:pPr>
        <w:pStyle w:val="BodyText"/>
      </w:pPr>
      <w:r>
        <w:rPr>
          <w:iCs/>
          <w:i/>
        </w:rPr>
        <w:t xml:space="preserve">Note: This document is for informational purposes only and does not constitute legal advice. For specific legal matters in Egypt Alexandria, consult a licensed attorney.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Lawyers in the Legal Landscape of Egypt Alexandria</dc:title>
  <dc:creator/>
  <dc:language>en</dc:language>
  <cp:keywords/>
  <dcterms:created xsi:type="dcterms:W3CDTF">2026-07-29T17:01:56Z</dcterms:created>
  <dcterms:modified xsi:type="dcterms:W3CDTF">2026-07-29T17:01:56Z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