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008a6ccaf1211f5c20de5741a6eda05009f5504"/>
    <w:p>
      <w:pPr>
        <w:pStyle w:val="Heading1"/>
      </w:pPr>
      <w:r>
        <w:t xml:space="preserve">The Role and Evolution of the Lawyer in Ethiopia Addis Ababa</w:t>
      </w:r>
    </w:p>
    <w:p>
      <w:pPr>
        <w:pStyle w:val="FirstParagraph"/>
      </w:pPr>
      <w:r>
        <w:rPr>
          <w:iCs/>
          <w:i/>
          <w:bCs/>
          <w:b/>
        </w:rPr>
        <w:t xml:space="preserve">Absolute Abstract:</w:t>
      </w:r>
      <w:r>
        <w:t xml:space="preserve">This research paper explores the multifaceted role, historical evolution, and contemporary challenges faced by lawyers operating within Ethiopia Addis Ababa. It analyzes how the legal profession contributes to judicial reform, economic development, and democratic consolidation in this vibrant African capital.</w:t>
      </w:r>
    </w:p>
    <w:p>
      <w:pPr>
        <w:pStyle w:val="BodyText"/>
      </w:pPr>
      <w:r>
        <w:t xml:space="preserve">The concept of justice is foundational to any functioning society; however it remains the dedicated efforts of legal professionals that breathe life into abstract principles of equity and rule law. In Ethiopia Addis Ababa the capital city serves as both political hub and economic center thus making its bar association particularly significant not only nationally but also continentally speaking.This document aims to provide an in-depth examination about what constitutes being a lawyer today specifically focusing on their impact inside Ethiopia Addis Ababa.</w:t>
      </w:r>
    </w:p>
    <w:bookmarkStart w:id="20" w:name="i.-historical-context"/>
    <w:p>
      <w:pPr>
        <w:pStyle w:val="Heading2"/>
      </w:pPr>
      <w:r>
        <w:t xml:space="preserve">I. Historical Context</w:t>
      </w:r>
    </w:p>
    <w:p>
      <w:pPr>
        <w:pStyle w:val="FirstParagraph"/>
      </w:pPr>
      <w:r>
        <w:t xml:space="preserve">To understand current dynamics among practitioners practicing law throughout Ethiopia Addis Ababa one must first look back at historical developments which shaped modern jurisprudence hereabouts during colonial periods before independence from Italian occupation followed then later under Derg regime until finally post-1991 federal democratic republic era emerged leading towards present day conditions seen across various courts located within this bustling metropolis known globally for hosting African Union headquarters alongside other international organizations thereby attracting diverse cases requiring skilled advocacy skills.</w:t>
      </w:r>
    </w:p>
    <w:bookmarkEnd w:id="20"/>
    <w:bookmarkStart w:id="21" w:name="Xc54f75740e8e6ead981c409f304c46974ede9c3"/>
    <w:p>
      <w:pPr>
        <w:pStyle w:val="Heading2"/>
      </w:pPr>
      <w:r>
        <w:t xml:space="preserve">II. Educational Requirements &amp; Professional Standards</w:t>
      </w:r>
    </w:p>
    <w:p>
      <w:pPr>
        <w:pStyle w:val="FirstParagraph"/>
      </w:pPr>
      <w:r>
        <w:t xml:space="preserve">Becoming qualified to practice as a lawyer in Ethiopia Addis Ababa involves rigorous academic training coupled with practical experience gained through internships supervised by senior attorneys registered before High Court of Justice along Supreme Court too since these two institutions hold ultimate authority regarding interpretation constitution whilst enforcing laws passed Parliament accordingly ensuring adherence ethical standards set forth Code Conduct promulgated Bar Council tasked overseeing integrity reputation profession itself thus safeguarding public trust placed therein everyday basis without fail whatsoever.</w:t>
      </w:r>
    </w:p>
    <w:bookmarkEnd w:id="21"/>
    <w:bookmarkStart w:id="22" w:name="iii.-contributions-to-justice-system"/>
    <w:p>
      <w:pPr>
        <w:pStyle w:val="Heading2"/>
      </w:pPr>
      <w:r>
        <w:t xml:space="preserve">III. Contributions To Justice System</w:t>
      </w:r>
    </w:p>
    <w:p>
      <w:pPr>
        <w:pStyle w:val="FirstParagraph"/>
      </w:pPr>
      <w:r>
        <w:t xml:space="preserve">Lawsuits filed daily throughout Ethiopia Addis Ababa demand thorough preparation careful presentation evidence effective cross-examination witnesses all performed by competent individuals trained extensively beforehand specifically preparing themselves handle complexity associated with matters involving civil rights property disputes commercial transactions family issues criminal charges etcetera thereby contributing positively toward resolution conflicts fairly objectively based upon established precedents set forth prior decisions rendered previous cases heard previously thus maintaining consistency predictability necessary elements essential components comprising effective functioning justice system anywhere around world especially so within rapidly evolving societies like those found currently experiencing rapid growth transformations underway right now across entire country including but certainly limited solely to Ethiopia Addis Ababa itself.</w:t>
      </w:r>
    </w:p>
    <w:bookmarkEnd w:id="22"/>
    <w:bookmarkStart w:id="23" w:name="X254d598e99cd25bca8275c62981399e7fce48d4"/>
    <w:p>
      <w:pPr>
        <w:pStyle w:val="Heading2"/>
      </w:pPr>
      <w:r>
        <w:t xml:space="preserve">IV. Challenges Facing Modern Practitioners</w:t>
      </w:r>
    </w:p>
    <w:p>
      <w:pPr>
        <w:pStyle w:val="FirstParagraph"/>
      </w:pPr>
      <w:r>
        <w:t xml:space="preserve">Despite progress made over past decades challenges remain numerous daunting indeed facing young attorneys attempting enter field within Ethiopia Addis Ababa today Firstly scarcity resources available including library facilities technological infrastructure hinders ability gather information needed build strong arguments secondly excessive workload imposed upon already overstretched judiciary delays finalization cases prolonging uncertainty experienced parties involved additionally corruption allegations targeting some segments of profession undermine credibility instilling doubts about impartiality fairness delivered outcomes ultimately eroding faith placed in institution itself further complicating efforts achieve meaningful reforms aimed at enhancing efficiency transparency accountability throughout entire process beginning investigation ending sentencing phase if applicable accordingly.</w:t>
      </w:r>
    </w:p>
    <w:bookmarkEnd w:id="23"/>
    <w:bookmarkStart w:id="24" w:name="v.-economic-development-role"/>
    <w:p>
      <w:pPr>
        <w:pStyle w:val="Heading2"/>
      </w:pPr>
      <w:r>
        <w:t xml:space="preserve">V. Economic Development Role</w:t>
      </w:r>
    </w:p>
    <w:p>
      <w:pPr>
        <w:pStyle w:val="FirstParagraph"/>
      </w:pPr>
      <w:r>
        <w:t xml:space="preserve">Beyond traditional courtroom settings lawyers play crucial roles facilitating investments promoting entrepreneurship fostering innovation creating jobs stimulating growth sectors ranging agriculture manufacturing services alike within Ethiopia Addis Ababa environment characterized by dynamic interactions between domestic actors international partners alike thus necessitating sophisticated understanding cross-border regulations intellectual property protections labor laws environmental policies etcetera enabling businesses navigate complexities inherent operating locally globally simultaneously thereby contributing significantly towards achieving national development goals outlined Vision 2030 strategic plan devised government aimed transforming nation into middle-income economy within next decade plus timeframe ahead.</w:t>
      </w:r>
    </w:p>
    <w:bookmarkEnd w:id="24"/>
    <w:bookmarkStart w:id="25" w:name="v.-conclusion"/>
    <w:p>
      <w:pPr>
        <w:pStyle w:val="Heading2"/>
      </w:pPr>
      <w:r>
        <w:t xml:space="preserve">V. Conclusion</w:t>
      </w:r>
    </w:p>
    <w:p>
      <w:pPr>
        <w:pStyle w:val="FirstParagraph"/>
      </w:pPr>
      <w:r>
        <w:t xml:space="preserve">In conclusion being a lawyer represents much more than merely representing clients arguing points before judge jury—it embodies commitment upholding ideals fairness equality truthfulness honesty dedication serving community betterment overall welfare mankind alike Moreover given unique position occupied by Ethiopia Addis Ababa as center diplomatic activities continental affairs coupled with burgeoning domestic market opportunities presented therein offers immense potential for lawyers seeking make meaningful contributions advancing cause justice equity prosperity within region beyond borders accordingly ensuring future generations inherit legacy built upon solid foundations laid down today through hard work perseverance integrity exhibited consistently regardless circumstances encountered along journey towards realizing aspirations held dear hearted citizens calling home place called Ethiopia Addis Ababa forevermore.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Ethiopia Addis Ababa</dc:title>
  <dc:creator/>
  <dc:language>en</dc:language>
  <cp:keywords/>
  <dcterms:created xsi:type="dcterms:W3CDTF">2026-07-29T13:49:11Z</dcterms:created>
  <dcterms:modified xsi:type="dcterms:W3CDTF">2026-07-29T13:49:11Z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