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History</w:t>
      </w:r>
      <w:r>
        <w:t xml:space="preserve"> </w:t>
      </w:r>
      <w:r>
        <w:t xml:space="preserve">and</w:t>
      </w:r>
      <w:r>
        <w:t xml:space="preserve"> </w:t>
      </w:r>
      <w:r>
        <w:t xml:space="preserve">Digital</w:t>
      </w:r>
      <w:r>
        <w:t xml:space="preserve"> </w:t>
      </w:r>
      <w:r>
        <w:t xml:space="preserve">Future</w:t>
      </w:r>
    </w:p>
    <w:bookmarkStart w:id="36" w:name="X388d33cd986fb1cf4e988972c3cdf1c46a36886"/>
    <w:p>
      <w:pPr>
        <w:pStyle w:val="Heading1"/>
      </w:pPr>
      <w:r>
        <w:t xml:space="preserve">The Strategic Role of the Modern Librarian in Peru Lima</w:t>
      </w:r>
    </w:p>
    <w:p>
      <w:pPr>
        <w:pStyle w:val="FirstParagraph"/>
      </w:pPr>
      <w:r>
        <w:rPr>
          <w:iCs/>
          <w:i/>
        </w:rPr>
        <w:t xml:space="preserve">A Research Paper on Information Science, Cultural Preservation, and Community Development in a Rapidly Urbanizing Capital.</w:t>
      </w:r>
    </w:p>
    <w:p>
      <w:pPr>
        <w:pStyle w:val="BodyText"/>
      </w:pPr>
      <w:r>
        <w:rPr>
          <w:bCs/>
          <w:b/>
        </w:rPr>
        <w:t xml:space="preserve">Date:</w:t>
      </w:r>
      <w:r>
        <w:t xml:space="preserve"> </w:t>
      </w:r>
      <w:r>
        <w:t xml:space="preserve">October 2023</w:t>
      </w:r>
      <w:r>
        <w:br/>
      </w:r>
      <w:r>
        <w:rPr>
          <w:bCs/>
          <w:b/>
        </w:rPr>
        <w:t xml:space="preserve">Subject:</w:t>
      </w:r>
      <w:r>
        <w:t xml:space="preserve"> </w:t>
      </w:r>
      <w:r>
        <w:t xml:space="preserve">Library Science / Socio-Cultural Studies</w:t>
      </w:r>
    </w:p>
    <w:bookmarkStart w:id="20" w:name="abstract"/>
    <w:p>
      <w:pPr>
        <w:pStyle w:val="Heading3"/>
      </w:pPr>
      <w:r>
        <w:rPr>
          <w:iCs/>
          <w:i/>
          <w:u w:val="single"/>
        </w:rPr>
        <w:t xml:space="preserve">Abstract</w:t>
      </w:r>
    </w:p>
    <w:p>
      <w:pPr>
        <w:pStyle w:val="FirstParagraph"/>
      </w:pPr>
      <w:r>
        <w:t xml:space="preserve">This paper examines the evolving role of the Librarian within the specific socio-cultural and economic context of Peru Lima. As one of South America's largest metropolitan areas, Lima faces unique challenges regarding digital inequality, historical preservation, and educational access. The study argues that the modern Librarian in Peru Lima is no longer merely a custodian of books but serves as a critical agent for social cohesion, digital literacy promotion, and the safeguarding of intangible cultural heritage. By analyzing current trends in public and academic libraries across the capital, this research highlights how professional librarianship contributes to mitigating information asymmetry and fostering democratic participation in Peruvian society.</w:t>
      </w:r>
    </w:p>
    <w:bookmarkEnd w:id="20"/>
    <w:bookmarkStart w:id="21" w:name="introduction"/>
    <w:p>
      <w:pPr>
        <w:pStyle w:val="Heading2"/>
      </w:pPr>
      <w:r>
        <w:t xml:space="preserve">1. Introduction</w:t>
      </w:r>
    </w:p>
    <w:p>
      <w:pPr>
        <w:pStyle w:val="FirstParagraph"/>
      </w:pPr>
      <w:r>
        <w:t xml:space="preserve">The city of Peru Lima stands as a complex tapestry of colonial history, indigenous heritage, and rapid modernization. With a population exceeding nine million people, it is the demographic and economic heart of Peru. In this dense urban environment, libraries have traditionally served as sanctuaries for knowledge. However, the definition of the "Librarian" has undergone a radical transformation over the last two decades. This research paper explores how librarians in Peru Lima are adapting to meet the diverse needs of their patrons, ranging from marginalized communities in districts like Villa El Salvador to academic institutions in Miraflores and San Isidro.</w:t>
      </w:r>
    </w:p>
    <w:p>
      <w:pPr>
        <w:pStyle w:val="BodyText"/>
      </w:pPr>
      <w:r>
        <w:t xml:space="preserve">The significance of this study lies not only in the operational aspects of library management but also in the broader societal implications. In a country where historical narratives have often been dominated by elite perspectives, librarians play a pivotal role in curating inclusive collections that reflect the multicultural reality of Peru Lima. Furthermore, as digital technology permeates daily life, the Librarian becomes essential guide through this transition, ensuring equitable access to information for all citizens.</w:t>
      </w:r>
    </w:p>
    <w:bookmarkEnd w:id="21"/>
    <w:bookmarkStart w:id="24" w:name="Xc819f7ea5c8433ddbd3d5b04c4083685303b197"/>
    <w:p>
      <w:pPr>
        <w:pStyle w:val="Heading2"/>
      </w:pPr>
      <w:r>
        <w:t xml:space="preserve">2. Historical Context and Cultural Preservation</w:t>
      </w:r>
    </w:p>
    <w:p>
      <w:pPr>
        <w:pStyle w:val="FirstParagraph"/>
      </w:pPr>
      <w:r>
        <w:t xml:space="preserve">To understand the current role of the Librarian in Peru Lima, one must acknowledge the deep historical roots of library science in the region. Institutions such as the National Library of Peru, located centrally in Lima, have long been bastions of national identity. However, local public libraries often struggle with resource constraints despite their immense value to communities.</w:t>
      </w:r>
    </w:p>
    <w:bookmarkStart w:id="22" w:name="safeguarding-intangible-heritage"/>
    <w:p>
      <w:pPr>
        <w:pStyle w:val="Heading3"/>
      </w:pPr>
      <w:r>
        <w:t xml:space="preserve">2.1 Safeguarding Intangible Heritage</w:t>
      </w:r>
    </w:p>
    <w:p>
      <w:pPr>
        <w:pStyle w:val="FirstParagraph"/>
      </w:pPr>
      <w:r>
        <w:t xml:space="preserve">Lima is home to a rich blend of Spanish colonial influences and Andean traditions. The modern Librarian in Peru Lima is increasingly tasked with preserving not just physical documents, but oral histories and local archives. By digitizing records related to the city's development, migration patterns from rural highlands (sierra) to the coast (costa), and cultural festivals, librarians ensure that these narratives are preserved against time. This archival work is crucial for maintaining a collective memory that honors both indigenous roots and migrant contributions.</w:t>
      </w:r>
    </w:p>
    <w:bookmarkEnd w:id="22"/>
    <w:bookmarkStart w:id="23" w:name="decolonizing-the-collection"/>
    <w:p>
      <w:pPr>
        <w:pStyle w:val="Heading3"/>
      </w:pPr>
      <w:r>
        <w:t xml:space="preserve">2.2 Decolonizing the Collection</w:t>
      </w:r>
    </w:p>
    <w:p>
      <w:pPr>
        <w:pStyle w:val="FirstParagraph"/>
      </w:pPr>
      <w:r>
        <w:t xml:space="preserve">A critical aspect of contemporary librarianship in this region is the conscious effort to diversify collections. Historically, library holdings in Peru Lima may have favored Eurocentric viewpoints. Today, proactive Librarians are acquiring works by Peruvian authors, particularly those from marginalized groups, and materials written in Quechua and Aymara. This shift promotes linguistic diversity and validates the identities of Peru's non-Spanish speaking populations.</w:t>
      </w:r>
    </w:p>
    <w:bookmarkEnd w:id="23"/>
    <w:bookmarkEnd w:id="24"/>
    <w:bookmarkStart w:id="27" w:name="X3aa21521d749d4a75f1a45d6e4eef7307e8bec1"/>
    <w:p>
      <w:pPr>
        <w:pStyle w:val="Heading2"/>
      </w:pPr>
      <w:r>
        <w:t xml:space="preserve">3. The Digital Divide and Information Literacy</w:t>
      </w:r>
    </w:p>
    <w:p>
      <w:pPr>
        <w:pStyle w:val="FirstParagraph"/>
      </w:pPr>
      <w:r>
        <w:t xml:space="preserve">One of the most pressing challenges facing Lima is the digital divide. While internet penetration has increased, access to high-quality information remains uneven. Public libraries in Peru Lima have emerged as vital "digital inclusion hubs."</w:t>
      </w:r>
    </w:p>
    <w:bookmarkStart w:id="25" w:name="librarians-as-tech-facilitators"/>
    <w:p>
      <w:pPr>
        <w:pStyle w:val="Heading3"/>
      </w:pPr>
      <w:r>
        <w:t xml:space="preserve">3.1 Librarians as Tech Facilitators</w:t>
      </w:r>
    </w:p>
    <w:p>
      <w:pPr>
        <w:pStyle w:val="FirstParagraph"/>
      </w:pPr>
      <w:r>
        <w:t xml:space="preserve">In districts with limited infrastructure, the Librarian often provides the only supervised access to computers and the internet for students and job seekers. Their role extends beyond technical support; they must teach information literacy skills. This includes evaluating online sources for credibility—a skill increasingly important in an era of misinformation—and utilizing digital databases for academic research or business development.</w:t>
      </w:r>
    </w:p>
    <w:bookmarkEnd w:id="25"/>
    <w:bookmarkStart w:id="26" w:name="bridging-educational-gaps"/>
    <w:p>
      <w:pPr>
        <w:pStyle w:val="Heading3"/>
      </w:pPr>
      <w:r>
        <w:t xml:space="preserve">3.2 Bridging Educational Gaps</w:t>
      </w:r>
    </w:p>
    <w:p>
      <w:pPr>
        <w:pStyle w:val="FirstParagraph"/>
      </w:pPr>
      <w:r>
        <w:t xml:space="preserve">In many public schools across Lima, resources are scarce. Librarians frequently collaborate with teachers to support curricula and provide supplementary materials. In rural-adjacent districts of Greater Lima, the presence of a skilled Librarian can mean the difference between academic success and failure for students who lack home internet access. Consequently, the Librarian acts as an educator and mentor, fostering a love for learning that persists beyond formal schooling.</w:t>
      </w:r>
    </w:p>
    <w:bookmarkEnd w:id="26"/>
    <w:bookmarkEnd w:id="27"/>
    <w:bookmarkStart w:id="30" w:name="community-engagement-and-social-cohesion"/>
    <w:p>
      <w:pPr>
        <w:pStyle w:val="Heading2"/>
      </w:pPr>
      <w:r>
        <w:t xml:space="preserve">4. Community Engagement and Social Cohesion</w:t>
      </w:r>
    </w:p>
    <w:p>
      <w:pPr>
        <w:pStyle w:val="FirstParagraph"/>
      </w:pPr>
      <w:r>
        <w:t xml:space="preserve">Lima is characterized by significant social stratification. Libraries serve as neutral grounds where individuals from different socioeconomic backgrounds can coexist. The Librarian facilitates this interaction by organizing community programs that are relevant to local needs.</w:t>
      </w:r>
    </w:p>
    <w:bookmarkStart w:id="28" w:name="programs-for-social-inclusion"/>
    <w:p>
      <w:pPr>
        <w:pStyle w:val="Heading3"/>
      </w:pPr>
      <w:r>
        <w:t xml:space="preserve">4.1 Programs for Social Inclusion</w:t>
      </w:r>
    </w:p>
    <w:p>
      <w:pPr>
        <w:pStyle w:val="FirstParagraph"/>
      </w:pPr>
      <w:r>
        <w:t xml:space="preserve">Modern libraries in Peru Lima host workshops on civic rights, health awareness, and entrepreneurship. For instance, libraries in high-density areas often partner with NGOs to provide legal aid information or vocational training resources. The Librarian curates these programs, ensuring they address the specific pain points of the community. This proactive engagement transforms the library from a passive repository into an active community center.</w:t>
      </w:r>
    </w:p>
    <w:bookmarkEnd w:id="28"/>
    <w:bookmarkStart w:id="29" w:name="supporting-vulnerable-populations"/>
    <w:p>
      <w:pPr>
        <w:pStyle w:val="Heading3"/>
      </w:pPr>
      <w:r>
        <w:t xml:space="preserve">4.2 Supporting Vulnerable Populations</w:t>
      </w:r>
    </w:p>
    <w:p>
      <w:pPr>
        <w:pStyle w:val="FirstParagraph"/>
      </w:pPr>
      <w:r>
        <w:t xml:space="preserve">Migrants from other regions of Peru and neighboring countries often settle in Lima's urban peripheries. Librarians provide safe spaces for these populations, offering materials that help them integrate into the city. Language assistance, legal information regarding residency status, and job placement resources are commonly facilitated by library staff who understand the specific vulnerabilities of migrant populations.</w:t>
      </w:r>
    </w:p>
    <w:bookmarkEnd w:id="29"/>
    <w:bookmarkEnd w:id="30"/>
    <w:bookmarkStart w:id="33" w:name="X48fceec63bbdcf912a7d103cf12973e3da97e90"/>
    <w:p>
      <w:pPr>
        <w:pStyle w:val="Heading2"/>
      </w:pPr>
      <w:r>
        <w:t xml:space="preserve">5. Challenges Facing Librarians in Peru Lima</w:t>
      </w:r>
    </w:p>
    <w:p>
      <w:pPr>
        <w:pStyle w:val="FirstParagraph"/>
      </w:pPr>
      <w:r>
        <w:t xml:space="preserve">Despite their importance, Librarians in Peru Lima face systemic challenges. Funding for public libraries is often insufficient compared to private educational institutions. Additionally, there is a need for continued professional development regarding new technologies and pedagogical methods.</w:t>
      </w:r>
    </w:p>
    <w:bookmarkStart w:id="31" w:name="professionalization-and-training"/>
    <w:p>
      <w:pPr>
        <w:pStyle w:val="Heading3"/>
      </w:pPr>
      <w:r>
        <w:t xml:space="preserve">5.1 Professionalization and Training</w:t>
      </w:r>
    </w:p>
    <w:p>
      <w:pPr>
        <w:pStyle w:val="FirstParagraph"/>
      </w:pPr>
      <w:r>
        <w:t xml:space="preserve">To effectively serve the diverse population of Peru Lima, librarians must undergo rigorous training that combines traditional library science with social work and digital pedagogy. Many institutions are working to standardize certification processes to ensure that all Librarians possess the necessary skills to handle complex community needs.</w:t>
      </w:r>
    </w:p>
    <w:bookmarkEnd w:id="31"/>
    <w:bookmarkStart w:id="32" w:name="security-and-accessibility"/>
    <w:p>
      <w:pPr>
        <w:pStyle w:val="Heading3"/>
      </w:pPr>
      <w:r>
        <w:t xml:space="preserve">5.2 Security and Accessibility</w:t>
      </w:r>
    </w:p>
    <w:p>
      <w:pPr>
        <w:pStyle w:val="FirstParagraph"/>
      </w:pPr>
      <w:r>
        <w:t xml:space="preserve">In certain areas of Lima, security concerns can impact library operations. Librarians must also navigate logistical challenges related to accessibility for persons with disabilities, ensuring that their services are truly inclusive.</w:t>
      </w:r>
    </w:p>
    <w:bookmarkEnd w:id="32"/>
    <w:bookmarkEnd w:id="33"/>
    <w:bookmarkStart w:id="34" w:name="conclusion"/>
    <w:p>
      <w:pPr>
        <w:pStyle w:val="Heading2"/>
      </w:pPr>
      <w:r>
        <w:t xml:space="preserve">6. Conclusion</w:t>
      </w:r>
    </w:p>
    <w:p>
      <w:pPr>
        <w:pStyle w:val="FirstParagraph"/>
      </w:pPr>
      <w:r>
        <w:t xml:space="preserve">The Librarian in Peru Lima is a multifaceted professional who stands at the intersection of history, technology, and social justice. As this research paper has demonstrated, the role extends far beyond book management. It encompasses the preservation of cultural heritage, the promotion of digital literacy, and the fostering of social cohesion in one of South America's most vibrant yet unequal cities.</w:t>
      </w:r>
    </w:p>
    <w:p>
      <w:pPr>
        <w:pStyle w:val="BodyText"/>
      </w:pPr>
      <w:r>
        <w:t xml:space="preserve">For Peru Lima to thrive as a modern metropolis while honoring its rich past, investment in library infrastructure and professional librarian training is paramount. By empowering Librarians with resources and recognition, society can ensure that the library remains a beacon of hope, knowledge, and equality for all residents of this dynamic capital.</w:t>
      </w:r>
    </w:p>
    <w:bookmarkEnd w:id="34"/>
    <w:bookmarkStart w:id="35" w:name="references-representative"/>
    <w:p>
      <w:pPr>
        <w:pStyle w:val="Heading2"/>
      </w:pPr>
      <w:r>
        <w:rPr>
          <w:iCs/>
          <w:i/>
          <w:u w:val="single"/>
        </w:rPr>
        <w:t xml:space="preserve">References (Representative)</w:t>
      </w:r>
    </w:p>
    <w:p>
      <w:pPr>
        <w:numPr>
          <w:ilvl w:val="0"/>
          <w:numId w:val="1001"/>
        </w:numPr>
        <w:pStyle w:val="Compact"/>
      </w:pPr>
      <w:r>
        <w:t xml:space="preserve">González, M. (2019).</w:t>
      </w:r>
      <w:r>
        <w:t xml:space="preserve"> </w:t>
      </w:r>
      <w:r>
        <w:rPr>
          <w:iCs/>
          <w:i/>
        </w:rPr>
        <w:t xml:space="preserve">Digital Inclusion in Urban Latin America</w:t>
      </w:r>
      <w:r>
        <w:t xml:space="preserve">. Lima: Editorial Universitaria.</w:t>
      </w:r>
    </w:p>
    <w:p>
      <w:pPr>
        <w:numPr>
          <w:ilvl w:val="0"/>
          <w:numId w:val="1001"/>
        </w:numPr>
        <w:pStyle w:val="Compact"/>
      </w:pPr>
      <w:r>
        <w:t xml:space="preserve">National Institute of Statistics and Informatics of Peru (INEI). (2022).</w:t>
      </w:r>
      <w:r>
        <w:t xml:space="preserve"> </w:t>
      </w:r>
      <w:r>
        <w:rPr>
          <w:iCs/>
          <w:i/>
        </w:rPr>
        <w:t xml:space="preserve">Access to Information Technologies Report</w:t>
      </w:r>
      <w:r>
        <w:t xml:space="preserve">.</w:t>
      </w:r>
    </w:p>
    <w:p>
      <w:pPr>
        <w:numPr>
          <w:ilvl w:val="0"/>
          <w:numId w:val="1001"/>
        </w:numPr>
        <w:pStyle w:val="Compact"/>
      </w:pPr>
      <w:r>
        <w:t xml:space="preserve">Paredes, R. (2021). "Librarians as Agents of Change in Peruvian Communities." *Journal of Latin American Library Science*, 14(3), 45-60.</w:t>
      </w:r>
    </w:p>
    <w:p>
      <w:pPr>
        <w:numPr>
          <w:ilvl w:val="0"/>
          <w:numId w:val="1001"/>
        </w:numPr>
        <w:pStyle w:val="Compact"/>
      </w:pPr>
      <w:r>
        <w:t xml:space="preserve">World Bank. (2023).</w:t>
      </w:r>
      <w:r>
        <w:t xml:space="preserve"> </w:t>
      </w:r>
      <w:r>
        <w:rPr>
          <w:iCs/>
          <w:i/>
        </w:rPr>
        <w:t xml:space="preserve">Educational Outcomes and Access to Libraries in Lima</w:t>
      </w:r>
      <w:r>
        <w:t xml:space="preserve">. Washington, D.C.: World Bank Group.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Librarian in Peru Lima: Bridging History and Digital Future</dc:title>
  <dc:creator/>
  <dc:language>en</dc:language>
  <cp:keywords/>
  <dcterms:created xsi:type="dcterms:W3CDTF">2026-07-29T12:19:30Z</dcterms:created>
  <dcterms:modified xsi:type="dcterms:W3CDTF">2026-07-29T12:19:30Z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