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Switzerland</w:t>
      </w:r>
      <w:r>
        <w:t xml:space="preserve"> </w:t>
      </w:r>
      <w:r>
        <w:t xml:space="preserve">Zurich</w:t>
      </w:r>
    </w:p>
    <w:bookmarkStart w:id="28" w:name="X1990691ebba8f3621b3869dbc06e63c1dfefc2f"/>
    <w:p>
      <w:pPr>
        <w:pStyle w:val="Heading1"/>
      </w:pPr>
      <w:r>
        <w:t xml:space="preserve">The Evolving Role of the Librarian in the Modern Era: A Case Study of Switzerland Zurich</w:t>
      </w:r>
    </w:p>
    <w:p>
      <w:pPr>
        <w:pStyle w:val="FirstParagraph"/>
      </w:pPr>
      <w:r>
        <w:t xml:space="preserve">A Research Paper on Professional Adaptation, Digital Integration, and Community Engagement in a Global Urban Context</w:t>
      </w:r>
    </w:p>
    <w:p>
      <w:pPr>
        <w:pStyle w:val="BodyText"/>
      </w:pPr>
      <w:r>
        <w:rPr>
          <w:bCs/>
          <w:b/>
        </w:rPr>
        <w:t xml:space="preserve">Abstract</w:t>
      </w:r>
      <w:r>
        <w:br/>
      </w:r>
      <w:r>
        <w:br/>
      </w:r>
      <w:r>
        <w:t xml:space="preserve">The traditional conception of the librarian as a custodian of physical books is rapidly becoming obsolete. In the dynamic urban landscape of Switzerland Zurich, library professionals are redefining their roles to meet the complex informational needs of a diverse, multilingual, and highly educated population. This research paper examines the transformation of Librarian practices within Switzerland Zurich. It explores how digital literacy services, community outreach programs in a multicultural environment, and specialized information management contribute to the modern identity of Librarian professionals in one of Europe’s most prestigious academic and cultural hubs.</w:t>
      </w:r>
    </w:p>
    <w:bookmarkStart w:id="20" w:name="introduction"/>
    <w:p>
      <w:pPr>
        <w:pStyle w:val="Heading2"/>
      </w:pPr>
      <w:r>
        <w:t xml:space="preserve">1. Introduction</w:t>
      </w:r>
    </w:p>
    <w:p>
      <w:pPr>
        <w:pStyle w:val="FirstParagraph"/>
      </w:pPr>
      <w:r>
        <w:t xml:space="preserve">The institution of the library has long served as a cornerstone of democratic society, providing equitable access to information and knowledge. However, the twenty-first century has introduced unprecedented challenges and opportunities for this sector. In Switzerland Zurich, a city known for its stability, high standard of living, and status as a global financial and cultural center, the library system is under unique pressure to adapt. The role of the Librarian in Switzerland Zurich has shifted from one of passive archiving to active knowledge facilitation. This paper argues that modern librarianship in this specific geographic and socio-economic context requires a hybrid skill set combining technological proficiency, intercultural communication skills, and advanced data management capabilities.</w:t>
      </w:r>
    </w:p>
    <w:p>
      <w:pPr>
        <w:pStyle w:val="BodyText"/>
      </w:pPr>
      <w:r>
        <w:t xml:space="preserve">Zurich is home to prestigious institutions such as the Zurich University of Applied Sciences (ZHAW) and the ETH Zurich. These institutions host vast libraries that serve not only academic staff but also a general public interested in lifelong learning. Consequently, a Librarian in Switzerland Zurich cannot rely solely on traditional cataloging skills; they must act as educators, tech support specialists, and community builders.</w:t>
      </w:r>
    </w:p>
    <w:bookmarkEnd w:id="20"/>
    <w:bookmarkStart w:id="21" w:name="Xf9ab8a2e2eb97f6ed189ff06968afa3cf8a116a"/>
    <w:p>
      <w:pPr>
        <w:pStyle w:val="Heading2"/>
      </w:pPr>
      <w:r>
        <w:t xml:space="preserve">2. The Multilingual Complexity of Switzerland Zurich</w:t>
      </w:r>
    </w:p>
    <w:p>
      <w:pPr>
        <w:pStyle w:val="FirstParagraph"/>
      </w:pPr>
      <w:r>
        <w:t xml:space="preserve">One of the defining characteristics of living and working in Switzerland Zurich is linguistic diversity. While German is the primary language spoken in Zurich, the city attracts a significant international workforce due to its concentration of multinational corporations and research institutes. Consequently, libraries in this region must cater to speakers of English, French, Italian, Portuguese, Spanish, and many other languages.</w:t>
      </w:r>
    </w:p>
    <w:p>
      <w:pPr>
        <w:pStyle w:val="BodyText"/>
      </w:pPr>
      <w:r>
        <w:t xml:space="preserve">This linguistic diversity places a specific burden on the Librarian. In Switzerland Zurich, librarians often function as language mediators. They are expected to curate multilingual collections and assist users in navigating resources across different linguistic boundaries. For instance, the Zentralbibliothek Zürich (Central Library of Zurich) maintains extensive foreign language sections and digital databases accessible globally. A successful Librarian here must possess strong intercultural competencies to ensure that immigrants, expatriates, and international students feel included in the community’s knowledge infrastructure.</w:t>
      </w:r>
    </w:p>
    <w:bookmarkEnd w:id="21"/>
    <w:bookmarkStart w:id="22" w:name="Xbe488968322966a064000b7890e405999819af0"/>
    <w:p>
      <w:pPr>
        <w:pStyle w:val="Heading2"/>
      </w:pPr>
      <w:r>
        <w:t xml:space="preserve">3. Digital Transformation and Information Literacy</w:t>
      </w:r>
    </w:p>
    <w:p>
      <w:pPr>
        <w:pStyle w:val="FirstParagraph"/>
      </w:pPr>
      <w:r>
        <w:t xml:space="preserve">The rapid digitization of information has fundamentally altered how users interact with libraries. In Switzerland Zurich, where digital infrastructure is among the most advanced in the world, patrons expect seamless access to e-books, academic journals, and digital archives from anywhere. This expectation necessitates a significant upskilling for Librarians.</w:t>
      </w:r>
    </w:p>
    <w:p>
      <w:pPr>
        <w:pStyle w:val="BodyText"/>
      </w:pPr>
      <w:r>
        <w:t xml:space="preserve">The modern Librarian in this region acts as a guide through the labyrinth of information. With the proliferation of fake news and misinformation on social media platforms, the role of information literacy instruction has never been more critical. Libraries in Switzerland Zurich increasingly host workshops on digital hygiene, source verification, and data privacy—topics that are paramount in a society deeply concerned with data protection laws (such as Swiss FADP). Thus, the Librarian is no longer just a provider of materials but an educator who empowers citizens to critically evaluate digital content.</w:t>
      </w:r>
    </w:p>
    <w:bookmarkEnd w:id="22"/>
    <w:bookmarkStart w:id="23" w:name="Xb206a82245bebfb693d3e72b4457f1dc3a36dfb"/>
    <w:p>
      <w:pPr>
        <w:pStyle w:val="Heading2"/>
      </w:pPr>
      <w:r>
        <w:t xml:space="preserve">4. The Library as a Third Place and Community Hub</w:t>
      </w:r>
    </w:p>
    <w:p>
      <w:pPr>
        <w:pStyle w:val="FirstParagraph"/>
      </w:pPr>
      <w:r>
        <w:t xml:space="preserve">Sociologist Ray Oldenburg coined the term "third place" to describe social surroundings separate from the two usual social environments of home ("first place") and the workplace ("second place"). In Switzerland Zurich, libraries have successfully established themselves as vital third places. The public library system (Stadtbibliotheken) in Zurich offers free access not only to books but also to music, films, board games, and even tools or musical instruments through "libraries of things."</w:t>
      </w:r>
    </w:p>
    <w:p>
      <w:pPr>
        <w:pStyle w:val="BodyText"/>
      </w:pPr>
      <w:r>
        <w:t xml:space="preserve">In this capacity, the Librarian transforms into a community manager. They organize events ranging from author readings and language exchange meetups to coding clubs for children. In a high-cost city like Switzerland Zurich where public square space can be limited, these libraries provide inclusive spaces for social interaction and cultural exchange. The Librarian must therefore possess soft skills such as event coordination, conflict resolution, and public engagement to manage these dynamic environments effectively.</w:t>
      </w:r>
    </w:p>
    <w:bookmarkEnd w:id="23"/>
    <w:bookmarkStart w:id="24" w:name="Xd1ffd7da6c040b4c091715ff868de42cce40b27"/>
    <w:p>
      <w:pPr>
        <w:pStyle w:val="Heading2"/>
      </w:pPr>
      <w:r>
        <w:t xml:space="preserve">5. Academic Librarianship in a Research Powerhouse</w:t>
      </w:r>
    </w:p>
    <w:p>
      <w:pPr>
        <w:pStyle w:val="FirstParagraph"/>
      </w:pPr>
      <w:r>
        <w:t xml:space="preserve">Beyond public libraries, academic librarians in Switzerland Zurich play a crucial role in supporting cutting-edge research. Institutions like ETH Zurich are leaders in science and technology. Here, the Librarian specializes in subject-specific knowledge management. They assist researchers with complex data sets, manage open-access publishing mandates, and provide support for bibliometric analysis.</w:t>
      </w:r>
    </w:p>
    <w:p>
      <w:pPr>
        <w:pStyle w:val="BodyText"/>
      </w:pPr>
      <w:r>
        <w:t xml:space="preserve">The academic Librarian is also a key player in promoting Open Science principles. Switzerland has been a pioneer in national agreements regarding open access to scholarly literature. Librarians facilitate these transitions by negotiating licenses with publishers and educating faculty on copyright issues. This specialized role requires deep domain expertise, often at the PhD level, distinguishing the professional identity of the academic Librarian from that of their public sector counterparts.</w:t>
      </w:r>
    </w:p>
    <w:bookmarkEnd w:id="24"/>
    <w:bookmarkStart w:id="25" w:name="challenges-and-future-directions"/>
    <w:p>
      <w:pPr>
        <w:pStyle w:val="Heading2"/>
      </w:pPr>
      <w:r>
        <w:t xml:space="preserve">6. Challenges and Future Directions</w:t>
      </w:r>
    </w:p>
    <w:p>
      <w:pPr>
        <w:pStyle w:val="FirstParagraph"/>
      </w:pPr>
      <w:r>
        <w:t xml:space="preserve">Despite these advancements, Librarians in Switzerland Zurich face several challenges. Budget constraints remain a constant issue, requiring librarians to demonstrate the ROI (Return on Investment) of library services to municipal and university stakeholders. Furthermore, the pace of technological change requires continuous professional development. Many institutions now mandate ongoing training in data analytics and new digital tools.</w:t>
      </w:r>
    </w:p>
    <w:p>
      <w:pPr>
        <w:pStyle w:val="BodyText"/>
      </w:pPr>
      <w:r>
        <w:t xml:space="preserve">Another challenge is ensuring accessibility for all demographics. While Zurich is wealthy, socioeconomic disparities exist within its districts. Librarians must work proactively to reach marginalized communities, ensuring that the digital divide does not exacerbate existing social inequalities.</w:t>
      </w:r>
    </w:p>
    <w:bookmarkEnd w:id="25"/>
    <w:bookmarkStart w:id="26" w:name="conclusion"/>
    <w:p>
      <w:pPr>
        <w:pStyle w:val="Heading2"/>
      </w:pPr>
      <w:r>
        <w:t xml:space="preserve">7. Conclusion</w:t>
      </w:r>
    </w:p>
    <w:p>
      <w:pPr>
        <w:pStyle w:val="FirstParagraph"/>
      </w:pPr>
      <w:r>
        <w:t xml:space="preserve">In conclusion, the identity of the Librarian in Switzerland Zurich is undergoing a profound transformation. No longer confined to quiet stacks and card catalogs, today’s librarian is a multifaceted professional acting as an educator, technologist, community leader, and research partner. The unique context of Switzerland Zurich—with its multilingual population, high technological standards, and strong emphasis on civic engagement—demands a level of adaptability and sophistication from librarians.</w:t>
      </w:r>
    </w:p>
    <w:p>
      <w:pPr>
        <w:pStyle w:val="BodyText"/>
      </w:pPr>
      <w:r>
        <w:t xml:space="preserve">As we look to the future, the value of a Librarian will continue to be defined by their ability to bridge the gap between human curiosity and information abundance. Whether in a grand university hall or a neighborhood community center, the librarian remains essential in fostering an informed, literate, and connected society in Zurich and beyond.</w:t>
      </w:r>
    </w:p>
    <w:bookmarkEnd w:id="26"/>
    <w:bookmarkStart w:id="27" w:name="references"/>
    <w:p>
      <w:pPr>
        <w:pStyle w:val="Heading2"/>
      </w:pPr>
      <w:r>
        <w:t xml:space="preserve">8. References</w:t>
      </w:r>
    </w:p>
    <w:p>
      <w:pPr>
        <w:numPr>
          <w:ilvl w:val="0"/>
          <w:numId w:val="1001"/>
        </w:numPr>
        <w:pStyle w:val="Compact"/>
      </w:pPr>
      <w:r>
        <w:rPr>
          <w:bCs/>
          <w:b/>
        </w:rPr>
        <w:t xml:space="preserve">[1]</w:t>
      </w:r>
      <w:r>
        <w:t xml:space="preserve"> </w:t>
      </w:r>
      <w:r>
        <w:t xml:space="preserve">Swiss Library Association (SBV/ABL). (2023). "Position Papers on Digital Libraries and Public Access."</w:t>
      </w:r>
    </w:p>
    <w:p>
      <w:pPr>
        <w:numPr>
          <w:ilvl w:val="0"/>
          <w:numId w:val="1001"/>
        </w:numPr>
        <w:pStyle w:val="Compact"/>
      </w:pPr>
      <w:r>
        <w:rPr>
          <w:bCs/>
          <w:b/>
        </w:rPr>
        <w:t xml:space="preserve">[2]</w:t>
      </w:r>
      <w:r>
        <w:t xml:space="preserve"> </w:t>
      </w:r>
      <w:r>
        <w:t xml:space="preserve">Zurich Central Library. (2024). Annual Report: Enhancing Community Engagement through Cultural Programs.</w:t>
      </w:r>
    </w:p>
    <w:p>
      <w:pPr>
        <w:numPr>
          <w:ilvl w:val="0"/>
          <w:numId w:val="1001"/>
        </w:numPr>
        <w:pStyle w:val="Compact"/>
      </w:pPr>
      <w:r>
        <w:rPr>
          <w:bCs/>
          <w:b/>
        </w:rPr>
        <w:t xml:space="preserve">[3]</w:t>
      </w:r>
      <w:r>
        <w:t xml:space="preserve"> </w:t>
      </w:r>
      <w:r>
        <w:t xml:space="preserve">ETH Zurich Library. (2023). "Open Access Strategies and Research Support Services."</w:t>
      </w:r>
    </w:p>
    <w:p>
      <w:pPr>
        <w:numPr>
          <w:ilvl w:val="0"/>
          <w:numId w:val="1001"/>
        </w:numPr>
        <w:pStyle w:val="Compact"/>
      </w:pPr>
      <w:r>
        <w:rPr>
          <w:bCs/>
          <w:b/>
        </w:rPr>
        <w:t xml:space="preserve">[4]</w:t>
      </w:r>
      <w:r>
        <w:t xml:space="preserve"> </w:t>
      </w:r>
      <w:r>
        <w:t xml:space="preserve">Müller, H., &amp; Weber, K. (2022). "Multilingualism in Swiss Public Libraries: Challenges and Opportunities." Journal of European Library History.</w:t>
      </w:r>
    </w:p>
    <w:p>
      <w:pPr>
        <w:numPr>
          <w:ilvl w:val="0"/>
          <w:numId w:val="1001"/>
        </w:numPr>
        <w:pStyle w:val="Compact"/>
      </w:pPr>
      <w:r>
        <w:rPr>
          <w:bCs/>
          <w:b/>
        </w:rPr>
        <w:t xml:space="preserve">[5]</w:t>
      </w:r>
      <w:r>
        <w:t xml:space="preserve"> </w:t>
      </w:r>
      <w:r>
        <w:t xml:space="preserve">Oldenburg, R. (1989). The Great Good Place: Cafes, Coffee Shops, Community Centers, Beauty Parlors, General Stores, Bars, Hangouts and How They Get You Through the Day. Paragon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Modern Era: A Case Study of Switzerland Zurich</dc:title>
  <dc:creator/>
  <dc:language>en</dc:language>
  <cp:keywords/>
  <dcterms:created xsi:type="dcterms:W3CDTF">2026-07-29T12:08:04Z</dcterms:created>
  <dcterms:modified xsi:type="dcterms:W3CDTF">2026-07-29T12:08:04Z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