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Urban</w:t>
      </w:r>
      <w:r>
        <w:t xml:space="preserve"> </w:t>
      </w:r>
      <w:r>
        <w:t xml:space="preserve">Information</w:t>
      </w:r>
      <w:r>
        <w:t xml:space="preserve"> </w:t>
      </w:r>
      <w:r>
        <w:t xml:space="preserve">Services</w:t>
      </w:r>
    </w:p>
    <w:bookmarkStart w:id="27" w:name="Xc4d18e7ae34d4fe0645f0bcbf984153d60a8151"/>
    <w:p>
      <w:pPr>
        <w:pStyle w:val="Heading1"/>
      </w:pPr>
      <w:r>
        <w:t xml:space="preserve">The Evolving Role of the Librarian in United States New York City</w:t>
      </w:r>
    </w:p>
    <w:p>
      <w:pPr>
        <w:pStyle w:val="FirstParagraph"/>
      </w:pPr>
      <w:r>
        <w:rPr>
          <w:bCs/>
          <w:b/>
        </w:rPr>
        <w:t xml:space="preserve">Abstract</w:t>
      </w:r>
    </w:p>
    <w:p>
      <w:pPr>
        <w:pStyle w:val="BodyText"/>
      </w:pPr>
      <w:r>
        <w:t xml:space="preserve">This research paper examines the critical and multifaceted role of the librarian within the unique socio-economic landscape of United States New York City. As one of the most densely populated and diverse metropolitan areas in the world, New York City presents a distinct set of challenges and opportunities for public library systems. This document explores how modern librarians have transcended traditional book-centric duties to become essential community anchors, digital navigators, social service liaisons, and cultural custodians. By analyzing specific case studies from the New York Public Library (NYPL) system, this paper argues that the librarian is no longer merely a keeper of books but a vital agent of civic engagement and equity in one of the world's most complex urban environments.</w:t>
      </w:r>
    </w:p>
    <w:bookmarkStart w:id="20" w:name="introduction"/>
    <w:p>
      <w:pPr>
        <w:pStyle w:val="Heading2"/>
      </w:pPr>
      <w:r>
        <w:t xml:space="preserve">1. Introduction</w:t>
      </w:r>
    </w:p>
    <w:p>
      <w:pPr>
        <w:pStyle w:val="FirstParagraph"/>
      </w:pPr>
      <w:r>
        <w:t xml:space="preserve">In the grand tapestry of public infrastructure, few institutions are as historically significant or socially vital as the public library. However, in United States New York City, this institution faces a unique pressure cooker environment characterized by extreme wealth disparity, vast cultural diversity, and high housing costs. The librarian in this context cannot afford to remain an passive observer of knowledge; they must be an active participant in the daily survival and flourishing of their patrons. This paper investigates the transformation of the librarian profession in New York City, moving beyond theoretical definitions to practical applications where librarians serve as first responders for social issues, educators for digital literacy, and preservers of local history.</w:t>
      </w:r>
    </w:p>
    <w:bookmarkEnd w:id="20"/>
    <w:bookmarkStart w:id="21" w:name="the-librarian-as-a-digital-navigator"/>
    <w:p>
      <w:pPr>
        <w:pStyle w:val="Heading2"/>
      </w:pPr>
      <w:r>
        <w:t xml:space="preserve">2. The Librarian as a Digital Navigator</w:t>
      </w:r>
    </w:p>
    <w:p>
      <w:pPr>
        <w:pStyle w:val="FirstParagraph"/>
      </w:pPr>
      <w:r>
        <w:t xml:space="preserve">In an era where information is abundant yet access is stratified, the role of the librarian in United States New York City has become synonymous with digital mediation. A significant portion of New York’s population, particularly low-income families and elderly residents, lack reliable high-speed internet access or personal devices. For these individuals, the public library branch serves as a de facto community internet café.</w:t>
      </w:r>
    </w:p>
    <w:p>
      <w:pPr>
        <w:pStyle w:val="BodyText"/>
      </w:pPr>
      <w:r>
        <w:t xml:space="preserve">The modern librarian in NYC is trained not only to assist with reference queries but also to provide technical support for job applications online, government benefit forms (such as SNAP or Medicaid), and telehealth appointments. In neighborhoods like the Bronx or Brooklyn’s South Side, librarians often spend hours helping residents navigate complex bureaucratic portals. This function transforms the librarian from a simple guide into a crucial facilitator of civic participation. Without this digital bridge provided by NYC librarians, thousands of citizens would be effectively silenced in an increasingly digital democracy.</w:t>
      </w:r>
    </w:p>
    <w:bookmarkEnd w:id="21"/>
    <w:bookmarkStart w:id="22" w:name="social-services-and-community-anchoring"/>
    <w:p>
      <w:pPr>
        <w:pStyle w:val="Heading2"/>
      </w:pPr>
      <w:r>
        <w:t xml:space="preserve">3. Social Services and Community Anchoring</w:t>
      </w:r>
    </w:p>
    <w:p>
      <w:pPr>
        <w:pStyle w:val="FirstParagraph"/>
      </w:pPr>
      <w:r>
        <w:t xml:space="preserve">The social fabric of United States New York City is woven with threads of resilience and vulnerability. The librarian has emerged as a frontline worker in addressing homelessness, mental health crises, and educational gaps. Unlike many other municipal employees, librarians operate in spaces designed for comfort and safety. This makes branches ideal hubs for social intervention.</w:t>
      </w:r>
    </w:p>
    <w:p>
      <w:pPr>
        <w:pStyle w:val="BodyText"/>
      </w:pPr>
      <w:r>
        <w:t xml:space="preserve">In recent years, the New York Public Library has implemented "librarian-first" protocols to handle situations involving individuals experiencing homelessness or mental distress. Librarians are trained in de-escalation techniques and partnership with social service agencies. For instance, many NYC branches have integrated co-located services where social workers sit alongside librarians to assist patrons immediately. This collaborative model highlights the librarian’s role as a connector—linking patrons who may be unaware of available resources to the specialized help they need. In this sense, the librarian acts as a gatekeeper not to exclusion, but to inclusion and support.</w:t>
      </w:r>
    </w:p>
    <w:bookmarkEnd w:id="22"/>
    <w:bookmarkStart w:id="23" w:name="X786e71926d99f163a34c1ecdda9d37cd2c25371"/>
    <w:p>
      <w:pPr>
        <w:pStyle w:val="Heading2"/>
      </w:pPr>
      <w:r>
        <w:t xml:space="preserve">4. Cultural Custodians in a Global Metropolis</w:t>
      </w:r>
    </w:p>
    <w:p>
      <w:pPr>
        <w:pStyle w:val="FirstParagraph"/>
      </w:pPr>
      <w:r>
        <w:t xml:space="preserve">New York City is often described as a city of neighborhoods, each with distinct cultural identities ranging from Harlem’s African American heritage to Chinatown’s Chinese diaspora. The librarian in this environment serves as a custodian of diverse narratives. Librarians curate collections that reflect the multilingual and multicultural reality of the boroughs.</w:t>
      </w:r>
    </w:p>
    <w:p>
      <w:pPr>
        <w:pStyle w:val="BodyText"/>
      </w:pPr>
      <w:r>
        <w:t xml:space="preserve">This curation goes beyond stocking books; it involves active community engagement. Librarians organize storytelling sessions in Spanish, Mandarin, Bengali, and Haitian Creole. They host lectures on local history that validate the experiences of marginalized communities. By preserving local archives and oral histories, NYC librarians ensure that the unique cultural heritage of United States New York City is not homogenized by global trends but is instead celebrated and documented for future generations. This role is critical in fostering a sense of belonging among immigrant populations who might otherwise feel alienated from their new home.</w:t>
      </w:r>
    </w:p>
    <w:bookmarkEnd w:id="23"/>
    <w:bookmarkStart w:id="24" w:name="educational-equity-and-the-literacy-gap"/>
    <w:p>
      <w:pPr>
        <w:pStyle w:val="Heading2"/>
      </w:pPr>
      <w:r>
        <w:t xml:space="preserve">5. Educational Equity and the Literacy Gap</w:t>
      </w:r>
    </w:p>
    <w:p>
      <w:pPr>
        <w:pStyle w:val="FirstParagraph"/>
      </w:pPr>
      <w:r>
        <w:t xml:space="preserve">Educational inequality remains one of the most pressing issues in United States New York City. The school library system in NYC is vast, but it cannot serve every child after hours or during summers. Public library librarians fill this gap by providing early childhood literacy programs, homework help centers, and summer reading initiatives.</w:t>
      </w:r>
    </w:p>
    <w:p>
      <w:pPr>
        <w:pStyle w:val="BodyText"/>
      </w:pPr>
      <w:r>
        <w:t xml:space="preserve">In districts where underfunded schools struggle to provide adequate tutoring or enrichment activities, the public librarian becomes an academic mentor. Through partnerships with local schools and non-profits, NYC librarians design programs that target specific literacy deficits. For example, "Summer Brain Gain" initiatives are crucial in preventing learning loss among low-income students who do not have access to educational travel or camps during school breaks. The librarian’s expertise in child development and pedagogical resources allows them to tailor these interventions effectively, ensuring that education remains a right rather than a privilege dependent on zip code.</w:t>
      </w:r>
    </w:p>
    <w:bookmarkEnd w:id="24"/>
    <w:bookmarkStart w:id="25" w:name="conclusion"/>
    <w:p>
      <w:pPr>
        <w:pStyle w:val="Heading2"/>
      </w:pPr>
      <w:r>
        <w:t xml:space="preserve">6. Conclusion</w:t>
      </w:r>
    </w:p>
    <w:p>
      <w:pPr>
        <w:pStyle w:val="FirstParagraph"/>
      </w:pPr>
      <w:r>
        <w:t xml:space="preserve">The traditional image of the librarian as a silent guardian of dusty volumes is obsolete, particularly when considering the dynamic environment of United States New York City. Today’s NYC librarian is a hybrid professional: part social worker, part tech support specialist, part educator, and part cultural historian. They operate at the intersection of technology and humanity, ensuring that the digital divide does not become a chasm of inequality.</w:t>
      </w:r>
    </w:p>
    <w:p>
      <w:pPr>
        <w:pStyle w:val="BodyText"/>
      </w:pPr>
      <w:r>
        <w:t xml:space="preserve">As United States New York City continues to grow and evolve amidst economic pressures and demographic shifts, the importance of these professionals will only increase. The library remains one of the last truly free public spaces in the city, a sanctuary where ideas can be exchanged without cost. Consequently, supporting and empowering librarians is not merely an investment in a profession but an investment in the democratic health and social stability of New York City. Future research should focus on quantifying the long-term societal impact of these expanded librarian roles to secure sustainable funding and policy support for this vital workforce.</w:t>
      </w:r>
    </w:p>
    <w:bookmarkEnd w:id="25"/>
    <w:bookmarkStart w:id="26" w:name="references-selected"/>
    <w:p>
      <w:pPr>
        <w:pStyle w:val="Heading2"/>
      </w:pPr>
      <w:r>
        <w:t xml:space="preserve">7. References (Selected)</w:t>
      </w:r>
    </w:p>
    <w:p>
      <w:pPr>
        <w:pStyle w:val="FirstParagraph"/>
      </w:pPr>
      <w:r>
        <w:rPr>
          <w:iCs/>
          <w:i/>
        </w:rPr>
        <w:t xml:space="preserve">Note: The following are representative sources for further reading on this topic.</w:t>
      </w:r>
    </w:p>
    <w:p>
      <w:pPr>
        <w:numPr>
          <w:ilvl w:val="0"/>
          <w:numId w:val="1001"/>
        </w:numPr>
        <w:pStyle w:val="Compact"/>
      </w:pPr>
      <w:r>
        <w:t xml:space="preserve">New York Public Library. (2023). *Annual Report and Strategic Plan*. NYPL Archives.</w:t>
      </w:r>
    </w:p>
    <w:p>
      <w:pPr>
        <w:numPr>
          <w:ilvl w:val="0"/>
          <w:numId w:val="1001"/>
        </w:numPr>
        <w:pStyle w:val="Compact"/>
      </w:pPr>
      <w:r>
        <w:t xml:space="preserve">American Library Association. (2022). *Libraries and Community Safety: Best Practices for Urban Branches*.</w:t>
      </w:r>
    </w:p>
    <w:p>
      <w:pPr>
        <w:numPr>
          <w:ilvl w:val="0"/>
          <w:numId w:val="1001"/>
        </w:numPr>
        <w:pStyle w:val="Compact"/>
      </w:pPr>
      <w:r>
        <w:t xml:space="preserve">Glass, C., &amp; Lucey, M. (2019). *The Future of Public Libraries in the Digital Age*. Routledge.</w:t>
      </w:r>
    </w:p>
    <w:p>
      <w:pPr>
        <w:numPr>
          <w:ilvl w:val="0"/>
          <w:numId w:val="1001"/>
        </w:numPr>
        <w:pStyle w:val="Compact"/>
      </w:pPr>
      <w:r>
        <w:t xml:space="preserve">New York City Department of Information Technology and Telecommunications. (2021). *Digital Equity Strategy for NYC*.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United States New York City: A Research Paper on Urban Information Services</dc:title>
  <dc:creator/>
  <cp:keywords/>
  <dcterms:created xsi:type="dcterms:W3CDTF">2026-07-30T02:24:59Z</dcterms:created>
  <dcterms:modified xsi:type="dcterms:W3CDTF">2026-07-30T02:24:59Z</dcterms:modified>
</cp:coreProperties>
</file>

<file path=docProps/custom.xml><?xml version="1.0" encoding="utf-8"?>
<Properties xmlns="http://schemas.openxmlformats.org/officeDocument/2006/custom-properties" xmlns:vt="http://schemas.openxmlformats.org/officeDocument/2006/docPropsVTypes"/>
</file>