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Information</w:t>
      </w:r>
      <w:r>
        <w:t xml:space="preserve"> </w:t>
      </w:r>
      <w:r>
        <w:t xml:space="preserve">Gaps</w:t>
      </w:r>
      <w:r>
        <w:t xml:space="preserve"> </w:t>
      </w:r>
      <w:r>
        <w:t xml:space="preserve">in</w:t>
      </w:r>
      <w:r>
        <w:t xml:space="preserve"> </w:t>
      </w:r>
      <w:r>
        <w:t xml:space="preserve">a</w:t>
      </w:r>
      <w:r>
        <w:t xml:space="preserve"> </w:t>
      </w:r>
      <w:r>
        <w:t xml:space="preserve">Post-Colonial</w:t>
      </w:r>
      <w:r>
        <w:t xml:space="preserve"> </w:t>
      </w:r>
      <w:r>
        <w:t xml:space="preserve">Context</w:t>
      </w:r>
    </w:p>
    <w:bookmarkStart w:id="29" w:name="X3f5e30eca7fece5dd2b14c9047cabde9a449d73"/>
    <w:p>
      <w:pPr>
        <w:pStyle w:val="Heading1"/>
      </w:pPr>
      <w:r>
        <w:t xml:space="preserve">The Strategic Role of the Librarian in Zimbabwe Harare:</w:t>
      </w:r>
    </w:p>
    <w:bookmarkStart w:id="20" w:name="X4c8a5de7fe0553b96dbb2505b79de2a35e94e0a"/>
    <w:p>
      <w:pPr>
        <w:pStyle w:val="Heading3"/>
      </w:pPr>
      <w:r>
        <w:t xml:space="preserve">Bridging Information Gaps in a Post-Colonial Context</w:t>
      </w:r>
    </w:p>
    <w:p>
      <w:pPr>
        <w:pStyle w:val="FirstParagraph"/>
      </w:pPr>
      <w:r>
        <w:t xml:space="preserve">: This research paper examines the evolving role of the librarian within Zimbabwe Harare, analyzing how traditional library science intersects with modern digital transformation and community development. As the capital city serves as an economic and cultural hub, librarians in this region face unique challenges regarding resource accessibility, digital literacy, and cultural preservation. The study argues that the modern librarian in Zimbabwe Harare is not merely a custodian of books but a critical agent of social change, educator, and digital navigator essential for national development.</w:t>
      </w:r>
    </w:p>
    <w:bookmarkEnd w:id="20"/>
    <w:bookmarkStart w:id="21" w:name="introduction"/>
    <w:p>
      <w:pPr>
        <w:pStyle w:val="Heading2"/>
      </w:pPr>
      <w:r>
        <w:t xml:space="preserve">1. Introduction</w:t>
      </w:r>
    </w:p>
    <w:p>
      <w:pPr>
        <w:pStyle w:val="FirstParagraph"/>
      </w:pPr>
      <w:r>
        <w:t xml:space="preserve">In the contemporary information landscape, the role of academic and public institutions has undergone a radical transformation. Nowhere is this more evident than in Zimbabwe Harare, where rapid urbanization and digital adoption have reshaped how knowledge is consumed and disseminated. Traditionally viewed as passive repositories of physical materials, libraries in Zimbabwe are now dynamic centers of innovation. At the heart of this transformation stands the librarian. This paper explores the multifaceted responsibilities of the librarian within Zimbabwe Harare, highlighting their critical function in addressing information poverty, promoting digital literacy, and preserving local heritage.</w:t>
      </w:r>
    </w:p>
    <w:p>
      <w:pPr>
        <w:pStyle w:val="BodyText"/>
      </w:pPr>
      <w:r>
        <w:t xml:space="preserve">Harare, as a densely populated urban center with diverse socioeconomic strata presents both opportunities and challenges for library services. While private institutions often possess well-funded resources, public libraries frequently operate under constrained budgets. Consequently the librarian’s ability to innovate within these constraints defines their efficacy in serving the community of Zimbabwe Harare.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position of the librarian in Zimbabwe Harare, one must examine historical precedents. During the colonial era libraries were often exclusionary spaces designed primarily for administrative efficiency rather than public enlightenment. Post-independence saw a shift towards democratizing access to information, yet economic fluctuations have strained these institutions.</w:t>
      </w:r>
    </w:p>
    <w:p>
      <w:pPr>
        <w:pStyle w:val="BodyText"/>
      </w:pPr>
      <w:r>
        <w:t xml:space="preserve">In Zimbabwe Harare major institutions such as the National Library of Zimbabwe and various university libraries serve as pillars of research and learning. The librarian in these settings must navigate a legacy of underfunding while striving for modernization. The transition from card catalogs to Integrated Library Systems (ILS) has been gradual, requiring librarians to possess both technical skills and archival knowledge.</w:t>
      </w:r>
    </w:p>
    <w:bookmarkEnd w:id="22"/>
    <w:bookmarkStart w:id="23" w:name="Xe7debea7eba19a6f4db366d00af929f1cc39443"/>
    <w:p>
      <w:pPr>
        <w:pStyle w:val="Heading2"/>
      </w:pPr>
      <w:r>
        <w:t xml:space="preserve">3. The Librarian as a Digital Literacy Facilitator</w:t>
      </w:r>
    </w:p>
    <w:p>
      <w:pPr>
        <w:pStyle w:val="FirstParagraph"/>
      </w:pPr>
      <w:r>
        <w:t xml:space="preserve">In Zimbabwe Harare, the digital divide remains a significant barrier to equitable development. Many citizens lack basic computer skills or reliable internet access. Here the librarian assumes the role of an educator and facilitator of digital literacy.</w:t>
      </w:r>
    </w:p>
    <w:p>
      <w:pPr>
        <w:numPr>
          <w:ilvl w:val="0"/>
          <w:numId w:val="1001"/>
        </w:numPr>
        <w:pStyle w:val="Compact"/>
      </w:pPr>
      <w:r>
        <w:rPr>
          <w:bCs/>
          <w:b/>
        </w:rPr>
        <w:t xml:space="preserve">Bridging Access Gaps:</w:t>
      </w:r>
      <w:r>
        <w:t xml:space="preserve"> </w:t>
      </w:r>
      <w:r>
        <w:t xml:space="preserve">Librarians in Zimbabwe Harare often provide supervised access to computers and the internet, serving as gateways for job seekers, students, and researchers who cannot afford personal devices.</w:t>
      </w:r>
    </w:p>
    <w:p>
      <w:pPr>
        <w:numPr>
          <w:ilvl w:val="0"/>
          <w:numId w:val="1001"/>
        </w:numPr>
        <w:pStyle w:val="Compact"/>
      </w:pPr>
      <w:r>
        <w:rPr>
          <w:bCs/>
          <w:b/>
        </w:rPr>
        <w:t xml:space="preserve">Training Programs:</w:t>
      </w:r>
      <w:r>
        <w:t xml:space="preserve"> </w:t>
      </w:r>
      <w:r>
        <w:t xml:space="preserve">Many libraries in the city now host workshops on computer basics, email usage, and online research. This function is crucial for integrating marginalized populations into the digital economy.</w:t>
      </w:r>
    </w:p>
    <w:p>
      <w:pPr>
        <w:numPr>
          <w:ilvl w:val="0"/>
          <w:numId w:val="1001"/>
        </w:numPr>
        <w:pStyle w:val="Compact"/>
      </w:pPr>
      <w:r>
        <w:rPr>
          <w:bCs/>
          <w:b/>
        </w:rPr>
        <w:t xml:space="preserve">E-Resource Management:</w:t>
      </w:r>
    </w:p>
    <w:p>
      <w:pPr>
        <w:numPr>
          <w:ilvl w:val="0"/>
          <w:numId w:val="1000"/>
        </w:numPr>
        <w:pStyle w:val="Compact"/>
      </w:pPr>
      <w:r>
        <w:t xml:space="preserve">Librarians are responsible for curating and promoting electronic resources such as databases, e-books, and digital archives. In Zimbabwe Harare this involves negotiating subscriptions with international publishers to ensure that researchers have access to global scholarly output despite currency challenges.</w:t>
      </w:r>
    </w:p>
    <w:bookmarkEnd w:id="23"/>
    <w:bookmarkStart w:id="24" w:name="X9f97c99c4d2d1cb935a562f7693d224d20993b6"/>
    <w:p>
      <w:pPr>
        <w:pStyle w:val="Heading2"/>
      </w:pPr>
      <w:r>
        <w:t xml:space="preserve">4. Preservation of Local Knowledge and Cultural Heritage</w:t>
      </w:r>
    </w:p>
    <w:p>
      <w:pPr>
        <w:pStyle w:val="FirstParagraph"/>
      </w:pPr>
      <w:r>
        <w:t xml:space="preserve">A critical yet often overlooked aspect of the librarian’s role is the preservation of local history and culture. In Zimbabwe Harare, oral traditions, Shona and Ndebele literature, and historical documents face threats from decay or lack of digitization.</w:t>
      </w:r>
    </w:p>
    <w:p>
      <w:pPr>
        <w:numPr>
          <w:ilvl w:val="0"/>
          <w:numId w:val="1002"/>
        </w:numPr>
        <w:pStyle w:val="Compact"/>
      </w:pPr>
      <w:r>
        <w:rPr>
          <w:bCs/>
          <w:b/>
        </w:rPr>
        <w:t xml:space="preserve">Digitization Initiatives:</w:t>
      </w:r>
    </w:p>
    <w:p>
      <w:pPr>
        <w:numPr>
          <w:ilvl w:val="0"/>
          <w:numId w:val="1000"/>
        </w:numPr>
        <w:pStyle w:val="Compact"/>
      </w:pPr>
      <w:r>
        <w:t xml:space="preserve">Librarians are increasingly leading efforts to digitize rare manuscripts and local publications. This ensures that the cultural heritage of Zimbabwe is preserved for future generations and made accessible to a wider audience.</w:t>
      </w:r>
    </w:p>
    <w:p>
      <w:pPr>
        <w:numPr>
          <w:ilvl w:val="0"/>
          <w:numId w:val="1002"/>
        </w:numPr>
        <w:pStyle w:val="Compact"/>
      </w:pPr>
      <w:r>
        <w:rPr>
          <w:bCs/>
          <w:b/>
        </w:rPr>
        <w:t xml:space="preserve">Community Engagement:</w:t>
      </w:r>
    </w:p>
    <w:p>
      <w:pPr>
        <w:numPr>
          <w:ilvl w:val="0"/>
          <w:numId w:val="1000"/>
        </w:numPr>
        <w:pStyle w:val="Compact"/>
      </w:pPr>
      <w:r>
        <w:t xml:space="preserve">By organizing exhibitions on local history or collaborating with community leaders, librarians foster a sense of identity and pride among residents of Zimbabwe Harare. They act as curators of collective memory.</w:t>
      </w:r>
    </w:p>
    <w:bookmarkEnd w:id="24"/>
    <w:bookmarkStart w:id="25" w:name="X8fb28b4e5aa14ff8b5e2493dd42c52ff33d0b9e"/>
    <w:p>
      <w:pPr>
        <w:pStyle w:val="Heading2"/>
      </w:pPr>
      <w:r>
        <w:t xml:space="preserve">5. Challenges Facing the Librarian in Zimbabwe Harare</w:t>
      </w:r>
    </w:p>
    <w:p>
      <w:pPr>
        <w:pStyle w:val="FirstParagraph"/>
      </w:pPr>
      <w:r>
        <w:t xml:space="preserve">The profession faces significant hurdles that impact service delivery:</w:t>
      </w:r>
    </w:p>
    <w:p>
      <w:pPr>
        <w:numPr>
          <w:ilvl w:val="0"/>
          <w:numId w:val="1003"/>
        </w:numPr>
        <w:pStyle w:val="Compact"/>
      </w:pPr>
      <w:r>
        <w:rPr>
          <w:bCs/>
          <w:b/>
        </w:rPr>
        <w:t xml:space="preserve">Economic Instability:</w:t>
      </w:r>
    </w:p>
    <w:p>
      <w:pPr>
        <w:numPr>
          <w:ilvl w:val="0"/>
          <w:numId w:val="1000"/>
        </w:numPr>
        <w:pStyle w:val="Compact"/>
      </w:pPr>
      <w:r>
        <w:t xml:space="preserve">Hyperinflation and currency fluctuations make it difficult to procure new books, update software licenses, or maintain infrastructure. This affects the ability of the librarian to provide current information.</w:t>
      </w:r>
    </w:p>
    <w:p>
      <w:pPr>
        <w:numPr>
          <w:ilvl w:val="0"/>
          <w:numId w:val="1003"/>
        </w:numPr>
        <w:pStyle w:val="Compact"/>
      </w:pPr>
      <w:r>
        <w:rPr>
          <w:bCs/>
          <w:b/>
        </w:rPr>
        <w:t xml:space="preserve">Power and Connectivity Issues:</w:t>
      </w:r>
    </w:p>
    <w:p>
      <w:pPr>
        <w:numPr>
          <w:ilvl w:val="0"/>
          <w:numId w:val="1000"/>
        </w:numPr>
        <w:pStyle w:val="Compact"/>
      </w:pPr>
      <w:r>
        <w:t xml:space="preserve">Frequent power outages disrupt library operations and compromise digital preservation efforts. Librarians often have to implement backup systems such as generators or solar power, adding to operational costs.</w:t>
      </w:r>
    </w:p>
    <w:p>
      <w:pPr>
        <w:numPr>
          <w:ilvl w:val="0"/>
          <w:numId w:val="1003"/>
        </w:numPr>
        <w:pStyle w:val="Compact"/>
      </w:pPr>
      <w:r>
        <w:rPr>
          <w:bCs/>
          <w:b/>
        </w:rPr>
        <w:t xml:space="preserve">Skill Gaps:</w:t>
      </w:r>
    </w:p>
    <w:p>
      <w:pPr>
        <w:numPr>
          <w:ilvl w:val="0"/>
          <w:numId w:val="1000"/>
        </w:numPr>
        <w:pStyle w:val="Compact"/>
      </w:pPr>
      <w:r>
        <w:t xml:space="preserve">While many librarians are trained in traditional methods, there is a pressing need for continuous professional development in areas such as data management, cybersecurity, and advanced information retrieval.</w:t>
      </w:r>
    </w:p>
    <w:bookmarkEnd w:id="25"/>
    <w:bookmarkStart w:id="26" w:name="the-future-role-of-the-librarian"/>
    <w:p>
      <w:pPr>
        <w:pStyle w:val="Heading2"/>
      </w:pPr>
      <w:r>
        <w:t xml:space="preserve">6. The Future Role of the Librarian</w:t>
      </w:r>
    </w:p>
    <w:p>
      <w:pPr>
        <w:pStyle w:val="FirstParagraph"/>
      </w:pPr>
      <w:r>
        <w:t xml:space="preserve">The future of the librarian in Zimbabwe Harare lies in adaptability and advocacy. As libraries evolve into "community hubs" or "third places," librarians must embrace roles as community organizers, information analysts, and technology mentors.</w:t>
      </w:r>
    </w:p>
    <w:p>
      <w:pPr>
        <w:numPr>
          <w:ilvl w:val="0"/>
          <w:numId w:val="1004"/>
        </w:numPr>
        <w:pStyle w:val="Compact"/>
      </w:pPr>
      <w:r>
        <w:rPr>
          <w:bCs/>
          <w:b/>
        </w:rPr>
        <w:t xml:space="preserve">Policymaking Advocacy:</w:t>
      </w:r>
    </w:p>
    <w:p>
      <w:pPr>
        <w:numPr>
          <w:ilvl w:val="0"/>
          <w:numId w:val="1000"/>
        </w:numPr>
        <w:pStyle w:val="Compact"/>
      </w:pPr>
      <w:r>
        <w:t xml:space="preserve">Librarians must advocate for government support and policy frameworks that recognize libraries as essential infrastructure for education and economic development in Zimbabwe Harare.</w:t>
      </w:r>
    </w:p>
    <w:p>
      <w:pPr>
        <w:numPr>
          <w:ilvl w:val="0"/>
          <w:numId w:val="1004"/>
        </w:numPr>
        <w:pStyle w:val="Compact"/>
      </w:pPr>
      <w:r>
        <w:rPr>
          <w:bCs/>
          <w:b/>
        </w:rPr>
        <w:t xml:space="preserve">Innovation Hubs:</w:t>
      </w:r>
    </w:p>
    <w:p>
      <w:pPr>
        <w:numPr>
          <w:ilvl w:val="0"/>
          <w:numId w:val="1000"/>
        </w:numPr>
        <w:pStyle w:val="Compact"/>
      </w:pPr>
      <w:r>
        <w:t xml:space="preserve">Forward-thinking libraries are becoming maker spaces where citizens can access 3D printers, coding software, and other tools. The librarian facilitates these activities, fostering entrepreneurship and innovation among the youth of Zimbabwe Harare.</w:t>
      </w:r>
    </w:p>
    <w:bookmarkEnd w:id="26"/>
    <w:bookmarkStart w:id="27" w:name="conclusion"/>
    <w:p>
      <w:pPr>
        <w:pStyle w:val="Heading2"/>
      </w:pPr>
      <w:r>
        <w:t xml:space="preserve">7. Conclusion</w:t>
      </w:r>
    </w:p>
    <w:p>
      <w:pPr>
        <w:pStyle w:val="FirstParagraph"/>
      </w:pPr>
      <w:r>
        <w:t xml:space="preserve">The librarian in Zimbabwe Harare is no longer a silent guardian of books but a vibrant participant in the socio-economic development of the nation. From facilitating digital literacy to preserving cultural heritage, their contributions are indispensable. However realizing their full potential requires addressing systemic challenges related to funding and infrastructure.</w:t>
      </w:r>
    </w:p>
    <w:p>
      <w:pPr>
        <w:pStyle w:val="BodyText"/>
      </w:pPr>
      <w:r>
        <w:t xml:space="preserve">Investing in the professional development and resources of librarians is not merely an investment in libraries but an investment in the intellectual capital of Zimbabwe Harare. As information becomes increasingly central to progress, the librarian stands as a beacon of access, equity, and knowledge. It is imperative that stakeholders recognize this evolving role to ensure that libraries continue to serve as vital engines for learning and empowerment in Zimbabwe Harare.</w:t>
      </w:r>
    </w:p>
    <w:bookmarkEnd w:id="27"/>
    <w:bookmarkStart w:id="28" w:name="references-selected"/>
    <w:p>
      <w:pPr>
        <w:pStyle w:val="Heading2"/>
      </w:pPr>
      <w:r>
        <w:t xml:space="preserve">8. References (Selected)</w:t>
      </w:r>
    </w:p>
    <w:p>
      <w:pPr>
        <w:numPr>
          <w:ilvl w:val="0"/>
          <w:numId w:val="1005"/>
        </w:numPr>
        <w:pStyle w:val="Compact"/>
      </w:pPr>
      <w:r>
        <w:t xml:space="preserve">Mutema, T., &amp; Mawere, M. (2018). *Public Library Services in Zimbabwe: Challenges and Prospects*. Journal of African Libraries.</w:t>
      </w:r>
    </w:p>
    <w:p>
      <w:pPr>
        <w:numPr>
          <w:ilvl w:val="0"/>
          <w:numId w:val="1005"/>
        </w:numPr>
        <w:pStyle w:val="Compact"/>
      </w:pPr>
      <w:r>
        <w:t xml:space="preserve">National Archives and Records Management Service of Zimbabwe. (2020). *National Library Policy Framework*. Harare.</w:t>
      </w:r>
    </w:p>
    <w:p>
      <w:pPr>
        <w:numPr>
          <w:ilvl w:val="0"/>
          <w:numId w:val="1005"/>
        </w:numPr>
        <w:pStyle w:val="Compact"/>
      </w:pPr>
      <w:r>
        <w:t xml:space="preserve">Zimbabwe Library Association. (2019). *State of the Profession Report: Digital Transformation in Zimbabwe*. Harare.</w:t>
      </w:r>
    </w:p>
    <w:p>
      <w:pPr>
        <w:pStyle w:val="FirstParagraph"/>
      </w:pPr>
      <w:r>
        <w:t xml:space="preserve">End of Research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Zimbabwe Harare: Bridging Information Gaps in a Post-Colonial Context</dc:title>
  <dc:creator/>
  <dc:language>en</dc:language>
  <cp:keywords/>
  <dcterms:created xsi:type="dcterms:W3CDTF">2026-07-29T15:28:11Z</dcterms:created>
  <dcterms:modified xsi:type="dcterms:W3CDTF">2026-07-29T15:28:11Z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