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Egypt,</w:t>
      </w:r>
      <w:r>
        <w:t xml:space="preserve"> </w:t>
      </w:r>
      <w:r>
        <w:t xml:space="preserve">Cairo</w:t>
      </w:r>
    </w:p>
    <w:bookmarkStart w:id="32" w:name="X3bf194ab24ed3f00181c1ed09a165e78a26b4cf"/>
    <w:p>
      <w:pPr>
        <w:pStyle w:val="Heading1"/>
      </w:pPr>
      <w:r>
        <w:t xml:space="preserve">The Role and Future of Marine Engineers in Egypt, Cairo</w:t>
      </w:r>
    </w:p>
    <w:p>
      <w:pPr>
        <w:pStyle w:val="FirstParagraph"/>
      </w:pPr>
      <w:r>
        <w:rPr>
          <w:bCs/>
          <w:b/>
        </w:rPr>
        <w:t xml:space="preserve">Date:</w:t>
      </w:r>
      <w:r>
        <w:t xml:space="preserve"> </w:t>
      </w:r>
      <w:r>
        <w:t xml:space="preserve">October 2023</w:t>
      </w:r>
      <w:r>
        <w:br/>
      </w:r>
      <w:r>
        <w:rPr>
          <w:bCs/>
          <w:b/>
        </w:rPr>
        <w:t xml:space="preserve">Subject:</w:t>
      </w:r>
      <w:r>
        <w:t xml:space="preserve">: Engineering &amp; Maritime Studies</w:t>
      </w:r>
      <w:r>
        <w:br/>
      </w:r>
      <w:r>
        <w:rPr>
          <w:bCs/>
          <w:b/>
        </w:rPr>
        <w:t xml:space="preserve">Candidate:</w:t>
      </w:r>
      <w:r>
        <w:t xml:space="preserve">: [Student Name/ID]</w:t>
      </w:r>
    </w:p>
    <w:bookmarkStart w:id="20" w:name="abstract"/>
    <w:p>
      <w:pPr>
        <w:pStyle w:val="Heading3"/>
      </w:pPr>
      <w:r>
        <w:t xml:space="preserve">Abstract</w:t>
      </w:r>
    </w:p>
    <w:p>
      <w:pPr>
        <w:pStyle w:val="FirstParagraph"/>
      </w:pPr>
      <w:r>
        <w:t xml:space="preserve">This research paper explores the critical role of the Marine Engineer within the specific geopolitical and economic context of Egypt, Cairo. As a pivotal hub for global maritime trade, Cairo serves as more than just an administrative capital; it is a strategic nexus connecting African, Asian, and European markets via the Suez Canal. This document analyzes the educational requirements for aspiring marine engineers in Egypt, the technical demands placed upon them by modern shipping technologies, and the economic implications of skilled engineering personnel on national trade logistics. Furthermore, it addresses recent technological shifts toward decarbonization and digitalization within the Egyptian maritime sector.</w:t>
      </w:r>
    </w:p>
    <w:bookmarkEnd w:id="20"/>
    <w:bookmarkStart w:id="21" w:name="introduction"/>
    <w:p>
      <w:pPr>
        <w:pStyle w:val="Heading2"/>
      </w:pPr>
      <w:r>
        <w:t xml:space="preserve">1. Introduction</w:t>
      </w:r>
    </w:p>
    <w:p>
      <w:pPr>
        <w:pStyle w:val="FirstParagraph"/>
      </w:pPr>
      <w:r>
        <w:t xml:space="preserve">The global supply chain is heavily dependent on maritime transport, accounting for approximately 80% of global trade volume by cargo tonnage. In this vast network, Egypt holds a unique and indispensable position due to its geographic location. The capital city of Cairo acts as the intellectual and administrative heart of Egypt's maritime sector, housing key regulatory bodies, shipping companies, engineering consultancies that service the Suez Canal Authority (SCA). Within this framework, the</w:t>
      </w:r>
      <w:r>
        <w:t xml:space="preserve"> </w:t>
      </w:r>
      <w:r>
        <w:rPr>
          <w:bCs/>
          <w:b/>
        </w:rPr>
        <w:t xml:space="preserve">Marine Engineer</w:t>
      </w:r>
      <w:r>
        <w:t xml:space="preserve"> </w:t>
      </w:r>
      <w:r>
        <w:t xml:space="preserve">emerges as a cornerstone professional.</w:t>
      </w:r>
    </w:p>
    <w:p>
      <w:pPr>
        <w:pStyle w:val="BodyText"/>
      </w:pPr>
      <w:r>
        <w:t xml:space="preserve">A Marine Engineer is responsible for the maintenance and operation of all mechanical and electrical equipment on board ships. However, in the context of Egypt, Cairo-based marine engineers often engage in roles that extend beyond vessel operations to include port infrastructure management, canal logistics optimization, and international consultancy. This paper aims to elucidate why understanding the profile of a</w:t>
      </w:r>
      <w:r>
        <w:t xml:space="preserve"> </w:t>
      </w:r>
      <w:r>
        <w:rPr>
          <w:bCs/>
          <w:b/>
        </w:rPr>
        <w:t xml:space="preserve">Marine Engineer</w:t>
      </w:r>
      <w:r>
        <w:t xml:space="preserve"> </w:t>
      </w:r>
      <w:r>
        <w:t xml:space="preserve">is essential for the continued economic prosperity of</w:t>
      </w:r>
      <w:r>
        <w:t xml:space="preserve"> </w:t>
      </w:r>
      <w:r>
        <w:rPr>
          <w:bCs/>
          <w:b/>
        </w:rPr>
        <w:t xml:space="preserve">Egypt Cairo</w:t>
      </w:r>
      <w:r>
        <w:t xml:space="preserve">.</w:t>
      </w:r>
    </w:p>
    <w:bookmarkEnd w:id="21"/>
    <w:bookmarkStart w:id="24" w:name="educational-pathways-in-egypt"/>
    <w:p>
      <w:pPr>
        <w:pStyle w:val="Heading2"/>
      </w:pPr>
      <w:r>
        <w:t xml:space="preserve">2. Educational Pathways in Egypt</w:t>
      </w:r>
    </w:p>
    <w:p>
      <w:pPr>
        <w:pStyle w:val="FirstParagraph"/>
      </w:pPr>
      <w:r>
        <w:t xml:space="preserve">To become a qualified Marine Engineer in Egypt, candidates must undergo rigorous academic training. The primary institution offering this specialized education is the Faculty of Engineering at Cairo University, specifically through its Department of Naval Architecture and Ocean Engineering. Additionally, the Alexandria Faculty of Engineering and other technical institutes contribute to the workforce.</w:t>
      </w:r>
    </w:p>
    <w:bookmarkStart w:id="22" w:name="academic-curriculum"/>
    <w:p>
      <w:pPr>
        <w:pStyle w:val="Heading3"/>
      </w:pPr>
      <w:r>
        <w:t xml:space="preserve">2.1 Academic Curriculum</w:t>
      </w:r>
    </w:p>
    <w:p>
      <w:pPr>
        <w:pStyle w:val="FirstParagraph"/>
      </w:pPr>
      <w:r>
        <w:t xml:space="preserve">The undergraduate curriculum in Egypt for naval engineering students is comprehensive. It covers thermodynamics, fluid mechanics, ship construction materials, and marine propulsion systems. A critical component of this education is adherence to international standards set by the International Maritime Organization (IMO) and the STCW Convention (Standards of Training, Certification and Watchkeeping). For a student in</w:t>
      </w:r>
      <w:r>
        <w:t xml:space="preserve"> </w:t>
      </w:r>
      <w:r>
        <w:rPr>
          <w:bCs/>
          <w:b/>
        </w:rPr>
        <w:t xml:space="preserve">Egypt Cairo</w:t>
      </w:r>
      <w:r>
        <w:t xml:space="preserve">, mastering these international protocols is vital not only for local employment but for securing careers with global shipping lines.</w:t>
      </w:r>
    </w:p>
    <w:bookmarkEnd w:id="22"/>
    <w:bookmarkStart w:id="23" w:name="practical-training"/>
    <w:p>
      <w:pPr>
        <w:pStyle w:val="Heading3"/>
      </w:pPr>
      <w:r>
        <w:t xml:space="preserve">2.2 Practical Training</w:t>
      </w:r>
    </w:p>
    <w:p>
      <w:pPr>
        <w:pStyle w:val="FirstParagraph"/>
      </w:pPr>
      <w:r>
        <w:t xml:space="preserve">Theoretical knowledge in Egypt is supplemented by mandatory internships. Students often spend time aboard Egyptian National Shipping Company (NSC) vessels or at the Suez Canal Authority’s technical centers. This hands-on experience bridges the gap between academic theory and the harsh realities of marine environments, ensuring that future</w:t>
      </w:r>
      <w:r>
        <w:t xml:space="preserve"> </w:t>
      </w:r>
      <w:r>
        <w:rPr>
          <w:bCs/>
          <w:b/>
        </w:rPr>
        <w:t xml:space="preserve">Marine Engineers</w:t>
      </w:r>
      <w:r>
        <w:t xml:space="preserve"> </w:t>
      </w:r>
      <w:r>
        <w:t xml:space="preserve">are prepared for high-pressure operational scenarios.</w:t>
      </w:r>
    </w:p>
    <w:bookmarkEnd w:id="23"/>
    <w:bookmarkEnd w:id="24"/>
    <w:bookmarkStart w:id="25" w:name="Xaf8350249526722034c010bd590b8902703b0bc"/>
    <w:p>
      <w:pPr>
        <w:pStyle w:val="Heading2"/>
      </w:pPr>
      <w:r>
        <w:t xml:space="preserve">3. The Strategic Importance of Marine Engineers in Cairo's Economy</w:t>
      </w:r>
    </w:p>
    <w:p>
      <w:pPr>
        <w:pStyle w:val="FirstParagraph"/>
      </w:pPr>
      <w:r>
        <w:t xml:space="preserve">Cairo is not a coastal city, yet it is the command center for Egypt’s maritime prowess. The decisions made by engineering firms and consulting offices headquartered in Cairo directly impact the efficiency of the Suez Canal. A</w:t>
      </w:r>
      <w:r>
        <w:t xml:space="preserve"> </w:t>
      </w:r>
      <w:r>
        <w:rPr>
          <w:bCs/>
          <w:b/>
        </w:rPr>
        <w:t xml:space="preserve">Marine Engineer</w:t>
      </w:r>
      <w:r>
        <w:t xml:space="preserve"> </w:t>
      </w:r>
      <w:r>
        <w:t xml:space="preserve">working in Cairo may be involved in:</w:t>
      </w:r>
    </w:p>
    <w:p>
      <w:pPr>
        <w:numPr>
          <w:ilvl w:val="0"/>
          <w:numId w:val="1001"/>
        </w:numPr>
        <w:pStyle w:val="Compact"/>
      </w:pPr>
      <w:r>
        <w:rPr>
          <w:bCs/>
          <w:b/>
        </w:rPr>
        <w:t xml:space="preserve">Suez Canal Operations:</w:t>
      </w:r>
      <w:r>
        <w:t xml:space="preserve"> </w:t>
      </w:r>
      <w:r>
        <w:t xml:space="preserve">Ensuring that tugboats, dredgers, and pilot vessels used to assist large container ships are mechanically sound.</w:t>
      </w:r>
    </w:p>
    <w:p>
      <w:pPr>
        <w:numPr>
          <w:ilvl w:val="0"/>
          <w:numId w:val="1001"/>
        </w:numPr>
        <w:pStyle w:val="Compact"/>
      </w:pPr>
      <w:r>
        <w:rPr>
          <w:bCs/>
          <w:b/>
        </w:rPr>
        <w:t xml:space="preserve">Petrochemical Transport:</w:t>
      </w:r>
      <w:r>
        <w:t xml:space="preserve"> </w:t>
      </w:r>
      <w:r>
        <w:t xml:space="preserve">Egypt is a major exporter of LNG (Liquefied Natural Gas). Engineers play a crucial role in maintaining the specialized cooling and containment systems on gas carriers.</w:t>
      </w:r>
    </w:p>
    <w:p>
      <w:pPr>
        <w:numPr>
          <w:ilvl w:val="0"/>
          <w:numId w:val="1001"/>
        </w:numPr>
        <w:pStyle w:val="Compact"/>
      </w:pPr>
      <w:r>
        <w:rPr>
          <w:bCs/>
          <w:b/>
        </w:rPr>
        <w:t xml:space="preserve">Rewriting Logistics:</w:t>
      </w:r>
      <w:r>
        <w:t xml:space="preserve"> </w:t>
      </w:r>
      <w:r>
        <w:t xml:space="preserve">Modern port automation requires engineers who understand both mechanical systems and software integration.</w:t>
      </w:r>
    </w:p>
    <w:p>
      <w:pPr>
        <w:pStyle w:val="FirstParagraph"/>
      </w:pPr>
      <w:r>
        <w:t xml:space="preserve">The expertise of these professionals ensures that the Suez Canal remains competitive against other global routes, such as the Panama Canal or southern African routes. Any technical failure linked to poor engineering maintenance can lead to significant economic losses for</w:t>
      </w:r>
      <w:r>
        <w:t xml:space="preserve"> </w:t>
      </w:r>
      <w:r>
        <w:rPr>
          <w:bCs/>
          <w:b/>
        </w:rPr>
        <w:t xml:space="preserve">Egypt Cairo</w:t>
      </w:r>
      <w:r>
        <w:t xml:space="preserve">, highlighting the high stakes of this profession.</w:t>
      </w:r>
    </w:p>
    <w:bookmarkEnd w:id="25"/>
    <w:bookmarkStart w:id="28" w:name="X5f894716bb98061b6c1e9bfa8467efbb2e6cdf6"/>
    <w:p>
      <w:pPr>
        <w:pStyle w:val="Heading2"/>
      </w:pPr>
      <w:r>
        <w:t xml:space="preserve">4. Technological Challenges and Future Trends</w:t>
      </w:r>
    </w:p>
    <w:p>
      <w:pPr>
        <w:pStyle w:val="FirstParagraph"/>
      </w:pPr>
      <w:r>
        <w:t xml:space="preserve">The maritime industry is undergoing its most significant transformation in a century. For Marine Engineers in Egypt, adapting to these changes is not optional; it is imperative for survival in the job market.</w:t>
      </w:r>
    </w:p>
    <w:bookmarkStart w:id="26" w:name="decarbonization-and-green-shipping"/>
    <w:p>
      <w:pPr>
        <w:pStyle w:val="Heading3"/>
      </w:pPr>
      <w:r>
        <w:t xml:space="preserve">4.1 Decarbonization and Green Shipping</w:t>
      </w:r>
    </w:p>
    <w:p>
      <w:pPr>
        <w:pStyle w:val="FirstParagraph"/>
      </w:pPr>
      <w:r>
        <w:t xml:space="preserve">The IMO has set ambitious targets to reduce greenhouse gas emissions from ships. By 2050, net-zero emissions are the goal. This requires a shift from traditional heavy fuel oil to alternative fuels such as Liquefied Natural Gas (LNG), methanol, and ammonia. Marine Engineers in Egypt must be trained to handle these new fuel types safely. Given Egypt's own status as an energy producer, this presents a massive opportunity for Cairo-based engineering firms to develop expertise in green fuel infrastructure and maintenance.</w:t>
      </w:r>
    </w:p>
    <w:bookmarkEnd w:id="26"/>
    <w:bookmarkStart w:id="27" w:name="digitalization-and-smart-ships"/>
    <w:p>
      <w:pPr>
        <w:pStyle w:val="Heading3"/>
      </w:pPr>
      <w:r>
        <w:t xml:space="preserve">4.2 Digitalization and Smart Ships</w:t>
      </w:r>
    </w:p>
    <w:p>
      <w:pPr>
        <w:pStyle w:val="FirstParagraph"/>
      </w:pPr>
      <w:r>
        <w:t xml:space="preserve">The concept of the "Smart Ship" is gaining traction. Sensors embedded in engines provide real-time data on performance, allowing for predictive maintenance rather than reactive repairs. A Marine Engineer today must be as proficient with diagnostic software as they are with wrenches and hydraulic systems. Egyptian universities are increasingly incorporating IoT (Internet of Things) modules into their engineering curricula to prepare students for this digital shift.</w:t>
      </w:r>
    </w:p>
    <w:bookmarkEnd w:id="27"/>
    <w:bookmarkEnd w:id="28"/>
    <w:bookmarkStart w:id="29" w:name="challenges-facing-the-sector"/>
    <w:p>
      <w:pPr>
        <w:pStyle w:val="Heading2"/>
      </w:pPr>
      <w:r>
        <w:t xml:space="preserve">5. Challenges Facing the Sector</w:t>
      </w:r>
    </w:p>
    <w:p>
      <w:pPr>
        <w:pStyle w:val="FirstParagraph"/>
      </w:pPr>
      <w:r>
        <w:t xml:space="preserve">Despite the opportunities, there are challenges. One significant issue is brain drain; highly skilled Marine Engineers from Egypt often seek higher salaries in Europe or the Gulf states. To counter this, Cairo-based institutions and government bodies must create attractive career pathways that offer competitive compensation and professional growth opportunities. Additionally, continuous professional development (CPD) is essential given the rapid pace of technological change.</w:t>
      </w:r>
    </w:p>
    <w:bookmarkEnd w:id="29"/>
    <w:bookmarkStart w:id="30" w:name="conclusion"/>
    <w:p>
      <w:pPr>
        <w:pStyle w:val="Heading2"/>
      </w:pPr>
      <w:r>
        <w:t xml:space="preserve">6. Conclusion</w:t>
      </w:r>
    </w:p>
    <w:p>
      <w:pPr>
        <w:pStyle w:val="FirstParagraph"/>
      </w:pPr>
      <w:r>
        <w:t xml:space="preserve">The role of the Marine Engineer is far more than just fixing engines on a boat; it is a strategic function that supports global trade and national security. In the context of Egypt, Cairo serves as the brain trust for this industry. The city’s engineers contribute to the smooth operation of one of the world's busiest waterways.</w:t>
      </w:r>
    </w:p>
    <w:p>
      <w:pPr>
        <w:pStyle w:val="BodyText"/>
      </w:pPr>
      <w:r>
        <w:t xml:space="preserve">For</w:t>
      </w:r>
      <w:r>
        <w:t xml:space="preserve"> </w:t>
      </w:r>
      <w:r>
        <w:rPr>
          <w:bCs/>
          <w:b/>
        </w:rPr>
        <w:t xml:space="preserve">Egypt Cairo</w:t>
      </w:r>
      <w:r>
        <w:t xml:space="preserve">, investing in marine engineering education and infrastructure is an investment in economic stability. As the sector moves toward green energy and digitalization, the demand for skilled, adaptable Marine Engineers will only grow. It is imperative that academic institutions, government policy makers, and private sector stakeholders collaborate to ensure that Egypt remains at the forefront of maritime engineering excellence.</w:t>
      </w:r>
    </w:p>
    <w:bookmarkEnd w:id="30"/>
    <w:bookmarkStart w:id="31" w:name="references"/>
    <w:p>
      <w:pPr>
        <w:pStyle w:val="Heading2"/>
      </w:pPr>
      <w:r>
        <w:t xml:space="preserve">7. References</w:t>
      </w:r>
    </w:p>
    <w:p>
      <w:pPr>
        <w:pStyle w:val="FirstParagraph"/>
      </w:pPr>
      <w:r>
        <w:t xml:space="preserve">[1] International Maritime Organization (IMO). "Initial IMO Strategy on Reduction of GHG Emissions from Ships." London, 2018.</w:t>
      </w:r>
    </w:p>
    <w:p>
      <w:pPr>
        <w:pStyle w:val="BodyText"/>
      </w:pPr>
      <w:r>
        <w:t xml:space="preserve">[2] Suez Canal Authority. Annual Reports and Statistical Data. Ismailia/Cairo, Egypt.</w:t>
      </w:r>
    </w:p>
    <w:p>
      <w:pPr>
        <w:pStyle w:val="BodyText"/>
      </w:pPr>
      <w:r>
        <w:t xml:space="preserve">[3] Faculty of Engineering, Cairo University. "Curriculum Guidelines for Naval Architecture and Ocean Engineering." Giza, Egypt.</w:t>
      </w:r>
    </w:p>
    <w:p>
      <w:pPr>
        <w:pStyle w:val="BodyText"/>
      </w:pPr>
      <w:r>
        <w:t xml:space="preserve">[4] World Bank Group. "Egypt Economic Monitor: Building Back Better from Crisis." Washington DC,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Future of Marine Engineers in Egypt, Cairo</dc:title>
  <dc:creator/>
  <dc:language>en</dc:language>
  <cp:keywords/>
  <dcterms:created xsi:type="dcterms:W3CDTF">2026-07-29T09:54:10Z</dcterms:created>
  <dcterms:modified xsi:type="dcterms:W3CDTF">2026-07-29T09:54:10Z</dcterms:modified>
</cp:coreProperties>
</file>

<file path=docProps/custom.xml><?xml version="1.0" encoding="utf-8"?>
<Properties xmlns="http://schemas.openxmlformats.org/officeDocument/2006/custom-properties" xmlns:vt="http://schemas.openxmlformats.org/officeDocument/2006/docPropsVTypes"/>
</file>