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7" w:name="Xae3a90739f9022d96c9c49ae75f7122844fb088"/>
    <w:p>
      <w:pPr>
        <w:pStyle w:val="Heading1"/>
      </w:pPr>
      <w:r>
        <w:t xml:space="preserve">The Strategic Evolution of the Marine Engineer in the Context of India New Delhi: A Research Paper on Maritime Infrastructure and Policy Integration</w:t>
      </w:r>
    </w:p>
    <w:p>
      <w:pPr>
        <w:pStyle w:val="FirstParagraph"/>
      </w:pPr>
      <w:r>
        <w:rPr>
          <w:bCs/>
          <w:b/>
        </w:rPr>
        <w:t xml:space="preserve">Abstract:</w:t>
      </w:r>
    </w:p>
    <w:p>
      <w:pPr>
        <w:pStyle w:val="BodyText"/>
      </w:pPr>
      <w:r>
        <w:t xml:space="preserve">This research paper explores the pivotal role of the Marine Engineer within the expanding maritime landscape of India. While traditionally associated with shipboard operations, the scope of marine engineering is increasingly centralized in administrative and strategic hubs. This study specifically examines how India New Delhi serves as a critical nexus for policy formulation, regulatory oversight, and technological innovation that dictates the operational standards for marine engineers globally. By analyzing government initiatives such as SAGAR (Security and Growth for All in the Region) and the National Maritime Development Project, this paper argues that India New Delhi has evolved from a mere administrative center into a command hub that shapes the technical competencies required of modern Marine Engineers.</w:t>
      </w:r>
    </w:p>
    <w:bookmarkStart w:id="20" w:name="introduction"/>
    <w:p>
      <w:pPr>
        <w:pStyle w:val="Heading2"/>
      </w:pPr>
      <w:r>
        <w:t xml:space="preserve">1. Introduction</w:t>
      </w:r>
    </w:p>
    <w:p>
      <w:pPr>
        <w:pStyle w:val="FirstParagraph"/>
      </w:pPr>
      <w:r>
        <w:t xml:space="preserve">The maritime sector is the backbone of global trade, facilitating approximately 90% of international commerce. At the heart of this massive logistical engine lies the Marine Engineer, a professional responsible for the maintenance, operation, and repair of all mechanical and electrical machinery on board ships. Traditionally viewed as offshore professionals operating in isolated environments on high seas or ports worldwide, Marine Engineers are now deeply influenced by terrestrial policy centers. In India, this influence is concentrated in India New Delhi. As the capital city houses the Ministry of Ports, Shipping and Waterways (MoPSW) and various other regulatory bodies that shape maritime law, it has become impossible to discuss the profession of a Marine Engineer without acknowledging the strategic directives emanating from India New Delhi.</w:t>
      </w:r>
    </w:p>
    <w:p>
      <w:pPr>
        <w:pStyle w:val="BodyText"/>
      </w:pPr>
      <w:r>
        <w:t xml:space="preserve">This paper aims to bridge the gap between technical marine engineering practices and high-level governmental policy. It posits that for a Marine Engineer operating under or aspiring to work within frameworks influenced by Indian interests, understanding the regulatory architecture centered in India New Delhi is as crucial as mastering engine room dynamics. The convergence of technological advancement, environmental regulation, and national security mandates makes this intersection particularly vital for contemporary maritime studies.</w:t>
      </w:r>
    </w:p>
    <w:bookmarkEnd w:id="20"/>
    <w:bookmarkStart w:id="21" w:name="X5ce7bb01330b1214d8bdd3f4c9aa0fa92344cda"/>
    <w:p>
      <w:pPr>
        <w:pStyle w:val="Heading2"/>
      </w:pPr>
      <w:r>
        <w:t xml:space="preserve">2. The Regulatory Landscape: Centralization in India New Delhi</w:t>
      </w:r>
    </w:p>
    <w:p>
      <w:pPr>
        <w:pStyle w:val="FirstParagraph"/>
      </w:pPr>
      <w:r>
        <w:t xml:space="preserve">The governance of the marine engineering profession in India is not merely a technical matter but a sovereign regulatory one. Key institutions, such as the Directorate General of Shipping (DGS) and various policy-making committees, operate under the umbrella of federal authority located in India New Delhi. These bodies are responsible for implementing international conventions like SOLAS (Safety of Life at Sea) and MARPOL (Marine Pollution), translating global maritime laws into enforceable national standards.</w:t>
      </w:r>
    </w:p>
    <w:p>
      <w:pPr>
        <w:pStyle w:val="BodyText"/>
      </w:pPr>
      <w:r>
        <w:t xml:space="preserve">For a Marine Engineer, compliance with these regulations is mandatory. However, the interpretation and enforcement strategies often vary based on policy updates issued from India New Delhi. For instance, recent amendments regarding crew welfare, safety protocols during pandemics, and digitalization of maritime records have been driven by directives originating in the capital. Consequently, Marine Engineers must stay abreast of circulars and notifications that may not be technical in nature but are administrative in origin. This highlights a shift where the "engineer" is also expected to be a compliant agent of national policy.</w:t>
      </w:r>
    </w:p>
    <w:bookmarkEnd w:id="21"/>
    <w:bookmarkStart w:id="22" w:name="X8b7ac8f21139c66027177357cd57959ca86b653"/>
    <w:p>
      <w:pPr>
        <w:pStyle w:val="Heading2"/>
      </w:pPr>
      <w:r>
        <w:t xml:space="preserve">3. Infrastructure Development and Technological Integration</w:t>
      </w:r>
    </w:p>
    <w:p>
      <w:pPr>
        <w:pStyle w:val="FirstParagraph"/>
      </w:pPr>
      <w:r>
        <w:t xml:space="preserve">India New Delhi has recently championed massive infrastructure projects aimed at modernizing India’s maritime ports, including the Sagarmala Project. This project aims to enhance port-led development through connectivity improvements and modernization of existing ports along India’s coastline. For Marine Engineers, these developments represent significant changes in their operational environment.</w:t>
      </w:r>
    </w:p>
    <w:p>
      <w:pPr>
        <w:pStyle w:val="BodyText"/>
      </w:pPr>
      <w:r>
        <w:t xml:space="preserve">The integration of smart port technologies requires Marine Engineers to possess skills beyond traditional mechanical expertise. As ports in India adopt automation, green energy solutions, and IoT (Internet of Things) enabled monitoring systems for cargo handling and vessel docking, the technical profile of a Marine Engineer is evolving. The policy direction set by India New Delhi emphasizes sustainability and efficiency. Therefore, modern training programs approved by authorities in India New Delhi are increasingly focusing on hybrid propulsion systems, waste management technologies compatible with green port initiatives, and digital navigation aids.</w:t>
      </w:r>
    </w:p>
    <w:p>
      <w:pPr>
        <w:pStyle w:val="BodyText"/>
      </w:pPr>
      <w:r>
        <w:t xml:space="preserve">This transition signifies that the Marine Engineer is no longer just a technician of machinery but an integral part of a broader technological ecosystem designed and regulated from the heart of India's governance. The push for "Atmanirbhar Bharat" (Self-Reliant India) in shipbuilding and maintenance further underscores this point, encouraging indigenous manufacturing which requires Marine Engineers to adapt to locally sourced technologies and standards.</w:t>
      </w:r>
    </w:p>
    <w:bookmarkEnd w:id="22"/>
    <w:bookmarkStart w:id="23" w:name="X77d25c8d6df1bc2a4eeaabf3da4b790a6324bb5"/>
    <w:p>
      <w:pPr>
        <w:pStyle w:val="Heading2"/>
      </w:pPr>
      <w:r>
        <w:t xml:space="preserve">4. Human Resource Development and Education Standards</w:t>
      </w:r>
    </w:p>
    <w:p>
      <w:pPr>
        <w:pStyle w:val="FirstParagraph"/>
      </w:pPr>
      <w:r>
        <w:t xml:space="preserve">The training of Marine Engineers is strictly regulated to ensure global compatibility. In India, the Merchant Navy Training System is overseen by institutions that adhere to standards set by the government in India New Delhi. Institutions such as the Indian Maritime University (IMU) and various academies under DGS follow curricula designed to meet international benchmarks while aligning with national security interests.</w:t>
      </w:r>
    </w:p>
    <w:p>
      <w:pPr>
        <w:pStyle w:val="BodyText"/>
      </w:pPr>
      <w:r>
        <w:t xml:space="preserve">The emphasis on human resource development in India New Delhi focuses on creating a workforce that is not only technically proficient but also disciplined and aligned with national strategic goals. Recent policy shifts have prioritized the inclusion of women in maritime roles, aiming to improve gender diversity within the ranks of Marine Engineers. This social engineering aspect, driven from the capital, expands the demographic scope of who can serve as a Marine Engineer and promotes inclusive growth within India's blue economy.</w:t>
      </w:r>
    </w:p>
    <w:bookmarkEnd w:id="23"/>
    <w:bookmarkStart w:id="24" w:name="Xf626fc84114373d05fdb1fdd68a15c3a3c034a5"/>
    <w:p>
      <w:pPr>
        <w:pStyle w:val="Heading2"/>
      </w:pPr>
      <w:r>
        <w:t xml:space="preserve">5. Strategic Implications and Future Outlook</w:t>
      </w:r>
    </w:p>
    <w:p>
      <w:pPr>
        <w:pStyle w:val="FirstParagraph"/>
      </w:pPr>
      <w:r>
        <w:t xml:space="preserve">The role of India New Delhi extends beyond regulation; it is increasingly a hub for strategic maritime diplomacy. Through initiatives like SAGAR, India aims to strengthen maritime security cooperation in the Indian Ocean Region (IOR). Marine Engineers from India are often deployed on vessels that contribute to these broader strategic objectives, whether through commercial shipping or naval support services.</w:t>
      </w:r>
    </w:p>
    <w:p>
      <w:pPr>
        <w:pStyle w:val="BodyText"/>
      </w:pPr>
      <w:r>
        <w:t xml:space="preserve">Future research indicates that the definition of a Marine Engineer will continue to expand. As cyber-security becomes paramount in maritime operations, and as autonomous ships become a reality due to policy-driven technological pushes from India New Delhi, Marine Engineers will need to incorporate cybersecurity protocols into their skill sets. The central government’s role in establishing cyber-safe standards for the maritime sector means that compliance with digital security measures issued by authorities in India New Delhi will become a standard operating procedure.</w:t>
      </w:r>
    </w:p>
    <w:bookmarkEnd w:id="24"/>
    <w:bookmarkStart w:id="25" w:name="conclusion"/>
    <w:p>
      <w:pPr>
        <w:pStyle w:val="Heading2"/>
      </w:pPr>
      <w:r>
        <w:t xml:space="preserve">6. Conclusion</w:t>
      </w:r>
    </w:p>
    <w:p>
      <w:pPr>
        <w:pStyle w:val="FirstParagraph"/>
      </w:pPr>
      <w:r>
        <w:t xml:space="preserve">In conclusion, the profession of a Marine Engineer is undergoing a significant transformation, driven largely by policy and strategic decisions made in India New Delhi. The capital city has emerged as the command center for maritime development, regulatory compliance, and technological adoption within the Indian context. For professionals in this field, understanding the directives issued from India New Delhi is essential for career progression and operational success.</w:t>
      </w:r>
    </w:p>
    <w:p>
      <w:pPr>
        <w:pStyle w:val="BodyText"/>
      </w:pPr>
      <w:r>
        <w:t xml:space="preserve">The synergy between technical marine engineering skills and adherence to policies formulated in India New Delhi defines the modern Maritime professional. As India continues to assert its presence as a leading maritime nation, the interplay between shipboard engineers and government policy will only strengthen. Therefore, academic curricula, professional training, and career planning for Marine Engineers must increasingly incorporate an understanding of the administrative and strategic landscape centered in India New Delhi.</w:t>
      </w:r>
    </w:p>
    <w:bookmarkEnd w:id="25"/>
    <w:bookmarkStart w:id="26" w:name="references"/>
    <w:p>
      <w:pPr>
        <w:pStyle w:val="Heading2"/>
      </w:pPr>
      <w:r>
        <w:t xml:space="preserve">References</w:t>
      </w:r>
    </w:p>
    <w:p>
      <w:pPr>
        <w:numPr>
          <w:ilvl w:val="0"/>
          <w:numId w:val="1001"/>
        </w:numPr>
        <w:pStyle w:val="Compact"/>
      </w:pPr>
      <w:r>
        <w:t xml:space="preserve">[1] Ministry of Ports, Shipping and Waterways. (2023). *Sagarmala Project Annual Report*. Government of India, New Delhi.</w:t>
      </w:r>
    </w:p>
    <w:p>
      <w:pPr>
        <w:numPr>
          <w:ilvl w:val="0"/>
          <w:numId w:val="1001"/>
        </w:numPr>
        <w:pStyle w:val="Compact"/>
      </w:pPr>
      <w:r>
        <w:t xml:space="preserve">[2] Directorate General of Shipping. (2024). *Circulars on Crew Welfare and Safety Standards*. India New Delhi: Govt. Press.</w:t>
      </w:r>
    </w:p>
    <w:p>
      <w:pPr>
        <w:numPr>
          <w:ilvl w:val="0"/>
          <w:numId w:val="1001"/>
        </w:numPr>
        <w:pStyle w:val="Compact"/>
      </w:pPr>
      <w:r>
        <w:t xml:space="preserve">[3] Indian Maritime University. (2023). *Curriculum Framework for Marine Engineering Degrees*. Chennai/New Delhi: IMU Publications.</w:t>
      </w:r>
    </w:p>
    <w:p>
      <w:pPr>
        <w:numPr>
          <w:ilvl w:val="0"/>
          <w:numId w:val="1001"/>
        </w:numPr>
        <w:pStyle w:val="Compact"/>
      </w:pPr>
      <w:r>
        <w:t xml:space="preserve">[4] NITI Aayog. (2022). *Blue Economy Policy Framework*. India New Delhi: National Institution for Transforming India.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Marine Engineer in the Context of India New Delhi</dc:title>
  <dc:creator/>
  <dc:language>en</dc:language>
  <cp:keywords/>
  <dcterms:created xsi:type="dcterms:W3CDTF">2026-07-29T17:17:13Z</dcterms:created>
  <dcterms:modified xsi:type="dcterms:W3CDTF">2026-07-29T17:17:13Z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