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Moscow</w:t>
      </w:r>
    </w:p>
    <w:bookmarkStart w:id="32" w:name="X0bfd26edc09ba899273a4d08302e4dabbe57ae2"/>
    <w:p>
      <w:pPr>
        <w:pStyle w:val="Heading1"/>
      </w:pPr>
      <w:r>
        <w:t xml:space="preserve">The Strategic Role of the Marine Engineer in Russia Moscow:</w:t>
      </w:r>
      <w:r>
        <w:br/>
      </w:r>
      <w:r>
        <w:t xml:space="preserve">An Analysis of Industrial Evolution, Technical Challenges, and Future Trajectories</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Russia, specifically the Moscow administrative and industrial hub context</w:t>
      </w:r>
    </w:p>
    <w:bookmarkStart w:id="20" w:name="abstract"/>
    <w:p>
      <w:pPr>
        <w:pStyle w:val="Heading2"/>
      </w:pPr>
      <w:r>
        <w:t xml:space="preserve">Abstract</w:t>
      </w:r>
    </w:p>
    <w:p>
      <w:pPr>
        <w:pStyle w:val="FirstParagraph"/>
      </w:pPr>
      <w:r>
        <w:t xml:space="preserve">This research paper examines the critical function of the Marine Engineer within the unique geopolitical and industrial landscape of Russia. While historically associated with coastal ports such as St. Petersburg, Vladivostok, or Murmansk, this study focuses on the centralizing role that Moscow plays in the engineering oversight, policy formulation, and high-level technical management of Russian maritime activities. By analyzing the intersection of domestic shipbuilding mandates and international sanctions pressure on Russia Moscow as a decision-making capital, we elucidate how the modern Marine Engineer operates not merely as a technician, but as a strategic asset in national security and economic stability.</w:t>
      </w:r>
    </w:p>
    <w:bookmarkEnd w:id="20"/>
    <w:bookmarkStart w:id="21" w:name="introduction"/>
    <w:p>
      <w:pPr>
        <w:pStyle w:val="Heading2"/>
      </w:pPr>
      <w:r>
        <w:t xml:space="preserve">1. Introduction</w:t>
      </w:r>
    </w:p>
    <w:p>
      <w:pPr>
        <w:pStyle w:val="FirstParagraph"/>
      </w:pPr>
      <w:r>
        <w:t xml:space="preserve">The profession of the Marine Engineer has long been synonymous with life at sea, yet its administrative and engineering command centers are increasingly located in inland metropolises. In the context of Russia, this dynamic is particularly pronounced due to the concentration of state power, major shipping conglomerates (such as Sovcomflot and FESCO), and technological research institutes in Russia Moscow. This paper argues that for a Marine Engineer operating within or directed from this specific geographic location, the role has evolved into one requiring a sophisticated blend of thermodynamic expertise, naval architecture knowledge, and geopolitical awareness.</w:t>
      </w:r>
    </w:p>
    <w:p>
      <w:pPr>
        <w:pStyle w:val="BodyText"/>
      </w:pPr>
      <w:r>
        <w:t xml:space="preserve">Russia possesses one of the world's largest merchant fleets and strategic nuclear icebreaker capabilities. However, maintaining this fleet requires rigorous engineering standards. The Marine Engineer in this context is not just responsible for propulsion systems; they are tasked with ensuring compliance with stringent international regulations while navigating a domestic supply chain that has been significantly altered by recent geopolitical shifts affecting Russia Moscow-based corporate entities.</w:t>
      </w:r>
    </w:p>
    <w:bookmarkEnd w:id="21"/>
    <w:bookmarkStart w:id="22" w:name="X0a3024be107f3d9976c4ad128e2ffa9f8a42f24"/>
    <w:p>
      <w:pPr>
        <w:pStyle w:val="Heading2"/>
      </w:pPr>
      <w:r>
        <w:t xml:space="preserve">2. Historical Context and Industrial Development</w:t>
      </w:r>
    </w:p>
    <w:p>
      <w:pPr>
        <w:pStyle w:val="FirstParagraph"/>
      </w:pPr>
      <w:r>
        <w:t xml:space="preserve">The legacy of Soviet naval engineering laid the groundwork for modern practices in Russia. During the USSR era, marine engineering was heavily centralized, with design bureaus and administrative commands often linked to specific ports but coordinated from central authorities. Post-1991, the sector faced significant decay due to underinvestment. However, since the 2010s, there has been a renewed push for technological sovereignty.</w:t>
      </w:r>
    </w:p>
    <w:p>
      <w:pPr>
        <w:pStyle w:val="BodyText"/>
      </w:pPr>
      <w:r>
        <w:t xml:space="preserve">In this modern era, Russia Moscow serves as the nerve center for this revitalization. The government’s "State Program for the Development of Shipping" is administered largely through agencies and corporations headquartered in or heavily influenced by decisions made in Russia Moscow. Consequently, Marine Engineers employed by these entities must possess a deep understanding of national industrial policy, ensuring that their technical outputs align with state priorities such as the development of the Northern Sea Route.</w:t>
      </w:r>
    </w:p>
    <w:bookmarkEnd w:id="22"/>
    <w:bookmarkStart w:id="25" w:name="Xd551b25f2761cdc7aeb1733caf50f10541f9eb0"/>
    <w:p>
      <w:pPr>
        <w:pStyle w:val="Heading2"/>
      </w:pPr>
      <w:r>
        <w:t xml:space="preserve">3. The Modern Scope of Work for Marine Engineers</w:t>
      </w:r>
    </w:p>
    <w:p>
      <w:pPr>
        <w:pStyle w:val="FirstParagraph"/>
      </w:pPr>
      <w:r>
        <w:t xml:space="preserve">The traditional definition of a Marine Engineer involves the maintenance and operation of shipboard machinery, including steam turbines, diesel engines, and electric propulsion systems. However, for those operating within the administrative framework of Russia Moscow, the scope is broader. These engineers often function as senior technical consultants or project managers.</w:t>
      </w:r>
    </w:p>
    <w:bookmarkStart w:id="23" w:name="propulsion-systems-and-energy-efficiency"/>
    <w:p>
      <w:pPr>
        <w:pStyle w:val="Heading3"/>
      </w:pPr>
      <w:r>
        <w:t xml:space="preserve">3.1 Propulsion Systems and Energy Efficiency</w:t>
      </w:r>
    </w:p>
    <w:p>
      <w:pPr>
        <w:pStyle w:val="FirstParagraph"/>
      </w:pPr>
      <w:r>
        <w:t xml:space="preserve">A primary focus for Marine Engineers in this sector is the optimization of energy efficiency to meet International Maritime Organization (IMO) standards, specifically the Energy Efficiency Existing Ship Index (EEXI) and Carbon Intensity Indicator (CII). In Russia Moscow, engineering teams are tasked with retrofitting legacy vessels with new technologies. This requires innovative solutions due to restricted access to Western proprietary technology. Marine Engineers must therefore be adept at reverse engineering or developing indigenous alternatives for fuel injection systems, scrubbers, and ballast water treatment plants.</w:t>
      </w:r>
    </w:p>
    <w:bookmarkEnd w:id="23"/>
    <w:bookmarkStart w:id="24" w:name="ice-class-ship-engineering"/>
    <w:p>
      <w:pPr>
        <w:pStyle w:val="Heading3"/>
      </w:pPr>
      <w:r>
        <w:t xml:space="preserve">3.2 Ice-Class Ship Engineering</w:t>
      </w:r>
    </w:p>
    <w:p>
      <w:pPr>
        <w:pStyle w:val="FirstParagraph"/>
      </w:pPr>
      <w:r>
        <w:t xml:space="preserve">A unique aspect of marine engineering in Russia is the prominence of ice-class vessels. The Russian Arctic fleet is vital for the transport of liquefied natural gas (LNG) and other resources. Marine Engineers working on these projects must have specialized knowledge in materials science, particularly regarding steel alloys that remain ductile at sub-zero temperatures. This expertise is often coordinated through research institutes located near or within Russia Moscow, which collaborate with shipyards in Severodvinsk and St. Petersburg.</w:t>
      </w:r>
    </w:p>
    <w:bookmarkEnd w:id="24"/>
    <w:bookmarkEnd w:id="25"/>
    <w:bookmarkStart w:id="28" w:name="Xa50d2de30496de91928aa5ac1544a84088ef618"/>
    <w:p>
      <w:pPr>
        <w:pStyle w:val="Heading2"/>
      </w:pPr>
      <w:r>
        <w:t xml:space="preserve">4. Challenges Posed by Geopolitics and Sanctions</w:t>
      </w:r>
    </w:p>
    <w:p>
      <w:pPr>
        <w:pStyle w:val="FirstParagraph"/>
      </w:pPr>
      <w:r>
        <w:t xml:space="preserve">The most significant challenge currently facing the Russian maritime industry is the impact of international sanctions. For a Marine Engineer based in or serving entities connected to Russia Moscow, this presents a complex logistical and technical dilemma.</w:t>
      </w:r>
    </w:p>
    <w:bookmarkStart w:id="26" w:name="supply-chain-disruptions"/>
    <w:p>
      <w:pPr>
        <w:pStyle w:val="Heading3"/>
      </w:pPr>
      <w:r>
        <w:t xml:space="preserve">4.1 Supply Chain Disruptions</w:t>
      </w:r>
    </w:p>
    <w:p>
      <w:pPr>
        <w:pStyle w:val="FirstParagraph"/>
      </w:pPr>
      <w:r>
        <w:t xml:space="preserve">Spare parts for critical machinery, particularly from European and American manufacturers like Wärtsilä or MAN Energy Solutions, are now difficult or impossible to procure legally by many Russian entities. Marine Engineers must adapt by finding alternative suppliers from non-sanctioning countries (such as China) or designing in-house replacements. This requires a high level of improvisation and technical creativity.</w:t>
      </w:r>
    </w:p>
    <w:bookmarkEnd w:id="26"/>
    <w:bookmarkStart w:id="27" w:name="X70f19c539e59eed5ea1aa6b8b7f624e89fb7036"/>
    <w:p>
      <w:pPr>
        <w:pStyle w:val="Heading3"/>
      </w:pPr>
      <w:r>
        <w:t xml:space="preserve">4.2 Technology Transfer and Indigenous Development</w:t>
      </w:r>
    </w:p>
    <w:p>
      <w:pPr>
        <w:pStyle w:val="FirstParagraph"/>
      </w:pPr>
      <w:r>
        <w:t xml:space="preserve">To mitigate dependency, there is a state-driven push for import substitution. Marine Engineers in Russia Moscow are heavily involved in R&amp;D departments tasked with replicating or improving upon foreign technologies. This involves significant work in simulation software, digital twins of ships, and autonomous navigation systems. The engineering culture is shifting from maintenance-focused to innovation-focused.</w:t>
      </w:r>
    </w:p>
    <w:bookmarkEnd w:id="27"/>
    <w:bookmarkEnd w:id="28"/>
    <w:bookmarkStart w:id="29" w:name="X5ffb817739290a7651770ca601008f65c6b1853"/>
    <w:p>
      <w:pPr>
        <w:pStyle w:val="Heading2"/>
      </w:pPr>
      <w:r>
        <w:t xml:space="preserve">5. Educational Requirements and Professional Standards</w:t>
      </w:r>
    </w:p>
    <w:p>
      <w:pPr>
        <w:pStyle w:val="FirstParagraph"/>
      </w:pPr>
      <w:r>
        <w:t xml:space="preserve">The qualification of a Marine Engineer in this high-stakes environment requires rigorous education. Top institutions such as the Baltic State Technical University "Voenmeh" (Voyenmeh), which has strong ties to both naval and civil engineering, are key producers of this workforce. However, engineers operating at the policy or executive level in Russia Moscow often hold advanced degrees from Moscow State University or higher business schools.</w:t>
      </w:r>
    </w:p>
    <w:p>
      <w:pPr>
        <w:pStyle w:val="BodyText"/>
      </w:pPr>
      <w:r>
        <w:t xml:space="preserve">Continuous professional development is mandatory. Engineers must stay abreast of changes in Russian maritime law (adopted by the Ministry of Transport, located in Russia Moscow) and evolving international conventions. Fluency in technical English remains crucial for accessing global literature, even as domestic documentation becomes more prevalent.</w:t>
      </w:r>
    </w:p>
    <w:bookmarkEnd w:id="29"/>
    <w:bookmarkStart w:id="30" w:name="the-future-outlook"/>
    <w:p>
      <w:pPr>
        <w:pStyle w:val="Heading2"/>
      </w:pPr>
      <w:r>
        <w:t xml:space="preserve">6. The Future Outlook</w:t>
      </w:r>
    </w:p>
    <w:p>
      <w:pPr>
        <w:pStyle w:val="FirstParagraph"/>
      </w:pPr>
      <w:r>
        <w:t xml:space="preserve">The future of marine engineering in this specific context points toward greater automation and digitalization. As Russia Moscow pushes for the development of autonomous vessels and smart ports, Marine Engineers will need to integrate IT skills with traditional mechanical engineering knowledge. Furthermore, the environmental focus will intensify, driving demand for engineers skilled in alternative fuels such as ammonia or hydrogen, which are being researched by Russian institutes.</w:t>
      </w:r>
    </w:p>
    <w:p>
      <w:pPr>
        <w:pStyle w:val="BodyText"/>
      </w:pPr>
      <w:r>
        <w:t xml:space="preserve">Additionally, the strategic importance of the Northern Sea Route means that Marine Engineers will be key players in expanding Russia’s economic footprint in the Arctic. This involves not only ship maintenance but also the engineering of icebreaker support systems and port infrastructure.</w:t>
      </w:r>
    </w:p>
    <w:bookmarkEnd w:id="30"/>
    <w:bookmarkStart w:id="31" w:name="conclusion"/>
    <w:p>
      <w:pPr>
        <w:pStyle w:val="Heading2"/>
      </w:pPr>
      <w:r>
        <w:t xml:space="preserve">7. Conclusion</w:t>
      </w:r>
    </w:p>
    <w:p>
      <w:pPr>
        <w:pStyle w:val="FirstParagraph"/>
      </w:pPr>
      <w:r>
        <w:t xml:space="preserve">The role of the Marine Engineer in Russia Moscow is multifaceted, transcending traditional maritime boundaries to encompass national security, industrial policy, and technological innovation. While their work physically takes place on ships across global waters or in distant shipyards, their strategic direction is often set within the administrative heart of Russia Moscow. As sanctions reshape the supply chain and environmental regulations tighten, these engineers must be adaptable, technically proficient, and politically astute. They are no longer just mechanics of vessels; they are guardians of Russia’s maritime sovereignty and economic resilience.</w:t>
      </w:r>
    </w:p>
    <w:p>
      <w:pPr>
        <w:pStyle w:val="BodyText"/>
      </w:pPr>
      <w:r>
        <w:t xml:space="preserve">Future research should focus on quantitative analyses of how import substitution policies have affected the efficiency metrics of Russian-flagged vessels over the last five years, providing empirical data to support these qualitative observations regarding the evolving identity of the Marine Engineer in this unique geopolitical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Marine Engineer in Russia Moscow</dc:title>
  <dc:creator/>
  <dc:language>en</dc:language>
  <cp:keywords/>
  <dcterms:created xsi:type="dcterms:W3CDTF">2026-07-29T13:26:56Z</dcterms:created>
  <dcterms:modified xsi:type="dcterms:W3CDTF">2026-07-29T13:26:56Z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