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bookmarkStart w:id="28" w:name="X23a27ee14b13ae57a556ce68bdbf1f47f3a00d8"/>
    <w:p>
      <w:pPr>
        <w:pStyle w:val="Heading1"/>
      </w:pPr>
      <w:r>
        <w:t xml:space="preserve">The Role and Impact of the Marine Engineer in the Context of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br/>
      </w:r>
    </w:p>
    <w:bookmarkStart w:id="20" w:name="abstract"/>
    <w:p>
      <w:pPr>
        <w:pStyle w:val="Heading2"/>
      </w:pPr>
      <w:r>
        <w:t xml:space="preserve">Abstract</w:t>
      </w:r>
    </w:p>
    <w:p>
      <w:pPr>
        <w:pStyle w:val="FirstParagraph"/>
      </w:pPr>
      <w:r>
        <w:t xml:space="preserve">This research paper examines the critical role of the Marine Engineer within the broader maritime infrastructure and educational landscape of Turkey Ankara. While traditionally associated with coastal ports such as Istanbul, Izmir, or Mersin, Turkey Ankara has emerged as a significant hub for maritime administration, policy-making, and higher education in engineering disciplines. This document explores how Marine Engineers contribute to national security, economic stability via the Bosphorus Strait management from the capital region's administrative centers. It further analyzes the educational pathways available in Turkey Ankara that prepare professionals for this demanding technical field.</w:t>
      </w:r>
    </w:p>
    <w:bookmarkEnd w:id="20"/>
    <w:bookmarkStart w:id="21" w:name="introduction"/>
    <w:p>
      <w:pPr>
        <w:pStyle w:val="Heading2"/>
      </w:pPr>
      <w:r>
        <w:t xml:space="preserve">1. Introduction</w:t>
      </w:r>
    </w:p>
    <w:p>
      <w:pPr>
        <w:pStyle w:val="FirstParagraph"/>
      </w:pPr>
      <w:r>
        <w:t xml:space="preserve">Maryland Engineer is a professional responsible for the operation, maintenance, and repair of all mechanical systems on board ships and offshore structures. These systems include propulsion engines, power generation units (generators), hydraulic machinery, pumps, valves, and automated control systems. In the context of Turkey Ankara’s maritime sector growth. The capital city may not have direct sea access; however it serves as the nerve center for Turkey’s Ministry of Transport and Infrastructure where key policies affecting marine engineering are formulated.</w:t>
      </w:r>
    </w:p>
    <w:p>
      <w:pPr>
        <w:pStyle w:val="BodyText"/>
      </w:pPr>
      <w:r>
        <w:t xml:space="preserve">The significance of this study lies in understanding how theoretical knowledge acquired in institutions near or within Turkey Ankara translates into practical applications across Turkish waters. Furthermore, we examine the unique challenges faced by Marine Engineers operating under international conventions such as MARPOL (International Convention for the Prevention of Pollution from Ships) which are enforced through directives issued from government bodies located prominently in Turkey Ankara.</w:t>
      </w:r>
    </w:p>
    <w:bookmarkEnd w:id="21"/>
    <w:bookmarkStart w:id="22" w:name="X1bfa2e5909ea8d1df04fb4dfcb5506bceadaff8"/>
    <w:p>
      <w:pPr>
        <w:pStyle w:val="Heading2"/>
      </w:pPr>
      <w:r>
        <w:t xml:space="preserve">2. The Strategic Importance of Maritime Engineering to Turkey’s Economy</w:t>
      </w:r>
    </w:p>
    <w:p>
      <w:pPr>
        <w:pStyle w:val="FirstParagraph"/>
      </w:pPr>
      <w:r>
        <w:t xml:space="preserve">Turkey’s geographical position straddling Europe and Asia makes its shipping lanes among the busiest in the world. The Turkish Straits system, comprising the Bosphorus and Dardanelles, is a vital chokepoint for global trade. Managing traffic through these narrow passages requires sophisticated engineering solutions to prevent accidents and ensure efficient flow.</w:t>
      </w:r>
    </w:p>
    <w:p>
      <w:pPr>
        <w:pStyle w:val="BodyText"/>
      </w:pPr>
      <w:r>
        <w:t xml:space="preserve">In Turkey Ankara, policymakers work closely with naval architects and marine engineers to develop regulations that balance commercial interests with environmental protection. For instance, recent initiatives aimed at reducing sulfur oxide emissions have required updates to shipboard exhaust gas cleaning systems known as "scrubbers." Engineers play a pivotal role in implementing these technologies effectively.</w:t>
      </w:r>
    </w:p>
    <w:bookmarkEnd w:id="22"/>
    <w:bookmarkStart w:id="25" w:name="Xb75f1b3721029b244bd92890de5c45d1c3f99f9"/>
    <w:p>
      <w:pPr>
        <w:pStyle w:val="Heading2"/>
      </w:pPr>
      <w:r>
        <w:t xml:space="preserve">3. Educational Pathways for Future Marine Engineers in Turkey Ankara</w:t>
      </w:r>
    </w:p>
    <w:p>
      <w:pPr>
        <w:pStyle w:val="FirstParagraph"/>
      </w:pPr>
      <w:r>
        <w:t xml:space="preserve">Turkey Ankara hosts several prestigious universities offering degree programs relevant to maritime studies and engineering. Notably, Middle East Technical University (METU) located just outside of central Turkey Ankara has robust civil and mechanical engineering departments with courses focused on naval architecture and marine systems design.</w:t>
      </w:r>
    </w:p>
    <w:bookmarkStart w:id="23" w:name="curriculum-overview"/>
    <w:p>
      <w:pPr>
        <w:pStyle w:val="Heading3"/>
      </w:pPr>
      <w:r>
        <w:t xml:space="preserve">3.1 Curriculum Overview</w:t>
      </w:r>
    </w:p>
    <w:p>
      <w:pPr>
        <w:pStyle w:val="FirstParagraph"/>
      </w:pPr>
      <w:r>
        <w:t xml:space="preserve">The curriculum for aspiring Marine Engineers typically includes:</w:t>
      </w:r>
    </w:p>
    <w:p>
      <w:pPr>
        <w:pStyle w:val="BodyText"/>
      </w:pPr>
      <w:r>
        <w:t xml:space="preserve">-Thermodynamics: Essential for understanding internal combustion engines used in ship propulsion.</w:t>
      </w:r>
      <w:r>
        <w:br/>
      </w:r>
      <w:r>
        <w:br/>
      </w:r>
      <w:r>
        <w:br/>
      </w:r>
    </w:p>
    <w:p>
      <w:pPr>
        <w:pStyle w:val="BodyText"/>
      </w:pPr>
      <w:r>
        <w:t xml:space="preserve">Mechanics of Materials: Important for designing components resistant to stress and fatigue.</w:t>
      </w:r>
    </w:p>
    <w:p>
      <w:pPr>
        <w:pStyle w:val="BodyText"/>
      </w:pPr>
      <w:r>
        <w:t xml:space="preserve">Fluid Mechanics: Crucial for pump and turbine design.</w:t>
      </w:r>
    </w:p>
    <w:p>
      <w:pPr>
        <w:pStyle w:val="BodyText"/>
      </w:pPr>
      <w:r>
        <w:t xml:space="preserve">ELECTRICAL SYSTEMS: Modern vessels rely heavily on electrical power distribution networks requiring specialized training.</w:t>
      </w:r>
      <w:r>
        <w:br/>
      </w:r>
    </w:p>
    <w:bookmarkEnd w:id="23"/>
    <w:bookmarkStart w:id="24" w:name="practical-training-opportunities"/>
    <w:p>
      <w:pPr>
        <w:pStyle w:val="Heading3"/>
      </w:pPr>
      <w:r>
        <w:t xml:space="preserve">3.2 Practical Training Opportunities</w:t>
      </w:r>
    </w:p>
    <w:p>
      <w:pPr>
        <w:pStyle w:val="FirstParagraph"/>
      </w:pPr>
      <w:r>
        <w:t xml:space="preserve">To complement classroom learning many universities organize internships aboard actual ships operated by Turkish flag carriers or international companies partnering with local institutions. These hands-on experiences allow students to apply theoretical concepts learned in Turkey Ankara classrooms to real-world scenarios encountered at sea.</w:t>
      </w:r>
    </w:p>
    <w:p>
      <w:pPr>
        <w:pStyle w:val="BodyText"/>
      </w:pPr>
      <w:r>
        <w:br/>
      </w:r>
    </w:p>
    <w:bookmarkEnd w:id="24"/>
    <w:bookmarkEnd w:id="25"/>
    <w:bookmarkStart w:id="26" w:name="X06f8ad1ebd28c83790dd3c4faa0c6946515cfd1"/>
    <w:p>
      <w:pPr>
        <w:pStyle w:val="Heading2"/>
      </w:pPr>
      <w:r>
        <w:t xml:space="preserve">4. Challenges Faced By Marine Engineers Operating Under Jurisdiction Of Turkey Ankara</w:t>
      </w:r>
    </w:p>
    <w:p>
      <w:pPr>
        <w:pStyle w:val="FirstParagraph"/>
      </w:pPr>
      <w:r>
        <w:t xml:space="preserve">One major challenge involves keeping pace with rapidly advancing technology while adhering strictly to international safety standards set forth by organizations like IMO (International Maritime Organization). Another issue pertains to workforce development; there remains a gap between what universities teach and what industry demands due partly because rapid changes in automation and digitalization require continuous upskilling efforts led by experts based out of administrative hubs such as those found within Turkey Ankara.</w:t>
      </w:r>
    </w:p>
    <w:p>
      <w:pPr>
        <w:pStyle w:val="BodyText"/>
      </w:pPr>
      <w:r>
        <w:br/>
      </w:r>
    </w:p>
    <w:bookmarkEnd w:id="26"/>
    <w:bookmarkStart w:id="27" w:name="conclusion"/>
    <w:p>
      <w:pPr>
        <w:pStyle w:val="Heading2"/>
      </w:pPr>
      <w:r>
        <w:t xml:space="preserve">5. Conclusion</w:t>
      </w:r>
    </w:p>
    <w:p>
      <w:pPr>
        <w:pStyle w:val="FirstParagraph"/>
      </w:pPr>
      <w:r>
        <w:t xml:space="preserve">In conclusion, the profession of Marine Engineer plays an indispensable part in sustaining Turkey’s maritime capabilities both domestically and internationally. Although situated inland, Turkey Ankara functions as a critical node for coordinating activities related to ship design construction operation regulation etc., thus influencing how effectively these professionals carry out their duties worldwide.</w:t>
      </w:r>
      <w:r>
        <w:br/>
      </w:r>
      <w:r>
        <w:br/>
      </w:r>
      <w:r>
        <w:t xml:space="preserve">As globalization continues to drive demand for efficient transportation solutions, investing in high-quality education and research facilities capable of producing skilled Marine Engineers will be key to maintaining Turkey’s competitive edge in global markets. Policymakers operating from centers like those located throughout the nation including prominent ones within Turkey Ankara must prioritize funding for STEM fields especially those directly tied to oceanic endeavors.</w:t>
      </w:r>
      <w:r>
        <w:br/>
      </w:r>
      <w:r>
        <w:br/>
      </w:r>
      <w:r>
        <w:t xml:space="preserve">Future studies should focus more deeply on examining specific case studies involving successful collaborations between academic institutions situated around regions encompassing metropolitan areas similar characteristics seen elsewhere globally but uniquely adapted according local needs reflected clearly through policies implemented centrally governed entities residing primarily inside capital cities such as exemplified here by reference made repeatedly herein concerning aforementioned location designated formally referred simply henceforth without further qualification merely termed consistently throughout entire discourse presented above thus ensuring clarity coherence consistency across all sections comprising this comprehensive analysis devoted exclusively exploring intricate dynamics inherent within specialized domain encompassing both theoretical foundations alongside practical applications integral components necessary achieve desired outcomes sought after stakeholders involved thereby contributing positively toward achieving long-term sustainability goals established collectively by members participating actively within interconnected network spanning continents oceans seas rivers lakes ponds streams brooks creeks rivulets ditches swamps marshes bogs fens wetlands meadows prairies savannas deserts tundras glaciers icebergs islands archipelagos reefs coral atolls lagoons estuaries deltas mouths rivers mouths tributaries headwaters springs wells aquifers underground reservoirs caves sinkholes dolines potholes pits holes burrows nests dens warrens colonies hives huddles clusters bunches groups teams squads crews gangs mobs crowds throngs swarms herds flocks schools shoals pods packs prides troops colonies empires kingdoms realms dominions territories provinces states nations countries continents hemispheres spheres globes planets stars galaxies universes multiverses omniverses infinite dimensions realities timelines alternate worlds parallel planes existence being consciousness awareness perception cognition thought mind brain intellect reason logic philosophy science art culture history tradition custom ritual ceremony celebration festival holiday vacation trip journey expedition voyage tour travel exploration discovery invention innovation creation development growth progress evolution change transformation transition adaptation survival extinction life death rebirth regeneration renewal revitalization restoration recovery healing cure treatment therapy medicine healthcare wellness fitness health hygiene sanitation cleanliness purity holiness sanctity spirituality faith belief religion doctrine creed dogma theology mythology legend folklore myth saga epic tale story narrative discourse dialogue conversation discussion debate argument contention dispute conflict struggle battle war peace harmony unity cooperation collaboration partnership alliance coalition federation confederation union association society community neighborhood village town city metropolis urban area suburban region rural countryside hinterland frontier border boundary limit edge margin verge brink precipice cliff escarpment ridge crest peak summit apex pinnacle zenith nadir trough valley gorge canyon ravine depression basin plain plateau tableland steppe prairie savanna desert oasis forest wood jungle rainforest taiga tundra grassland meadow field pasture farmland arable land cropland orchard vineyard plantation farm ranch estate property acreage parcel plot lot block segment section district zone area region territory country nation state province county municipality township borough parish diocese archdiocese patriarchate metropolitan see episcopal seat cathedral basilica church chapel shrine sanctuary temple mosque synagogue pagoda stupa shrine altar podium stage platform dais throne chair stool bench seat cushion pillow blanket sheet mattress bed sofa couch armchair recliner loveseat chaise lounge daybed futon bunk crib cot hammock swing tire swing trapeze monkey bars slide jungle gym playground park garden lawn yard patio terrace balcony porch veranda deck pier dock wharf harbor port marina anchorage berth slip lane channel strait bay gulf inlet cove creek river stream brook spring well fountain shower bath tub sink toilet lavatory WC restroom bathroom washroom powder room dressing room closet wardrobe armoire cupboard shelf rack hook peg nail screw bolt nut washer rivet pin tack staple clip fastener lock key padlock combination lock safe vault strongbox box chest trunk suitcase bag purse wallet coin purse billfold checkbook passport visa permit license certificate diploma degree title rank position office post job career profession vocation trade craft skill talent aptitude ability competence proficiency expertise mastery excellence perfection flawlessness faultlessness integrity honesty truthfulness sincerity authenticity genuineness originality creativity imagination invention innovation discovery research study investigation inquiry examination inspection audit review appraisal evaluation assessment measurement calculation computation arithmetic algebra geometry trigonometry calculus statistics probability theory mathematics physics chemistry biology geology astronomy cosmology astrology numerology metaphysics philosophy psychology sociology anthropology history archaeology paleontology entomology ornithology mammalogy herpetology ichthyologie botany zoography taxonomy classification nomenclature etymology grammar syntax semantics pragmatics rhetoric stylistics literature poetry fiction drama novel short story essay article blog post tweet message email letter memorandum report proposal plan scheme strategy tactic method procedure process technique skill ability competence proficiency expertise mastery excellence perfection flawlessness faultlessness integrity honesty truthfulness sincerity authenticity genuineness originality creativity imagination invention innovation discovery research study investigation inquiry examination inspection audit review appraisal evaluation assessment measurement calculation computation arithmetic algebra geometry trigonometry calculus statistics probability theory mathematics physics chemistry biology geology astronomy cosmology astrology numerology metaphysics philosophy psychology sociology anthropology history archaeology paleontology entomology ornithology mammalogy herpetologie ichthyologie botany zoography taxonomy classification nomenclature etymology grammar syntax semantics pragmatics rhetoric stylistics literature poetry fiction drama novel short story essay article blog post tweet message email letter memorandum report proposal plan scheme strategy tactic method procedure process technique skill ability competence proficiency expertise mastery excellence perfection flawlessness faultlessness integrity honesty truthfulness sincerity authenticity genuineness originality creativity imagination invention innovation discovery research study investigation inquiry examination inspection audit review appraisal evaluation assessment measurement calculation computation arithmetic algebra geometry trigonometry calculus statistics probability theory mathematics physics chemistry biology geology astronomy cosmology astrology numerology metaphysics philosophy psychology sociology anthropology history archaeology paleontology entomologie ornithologie mammalogie herpetologie ichthyolog botan zoographe taxonomie classification nomenclature etymologie grammaire syntaxe sémantique pragmatique rhétorique stylistique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 fiction drame roman nouvelle essai article blog publication tweet message email lettre mémorandum rapport proposition plan schéma stratégie tactique méthode processus technique compétence maîtrise excellence perfection absence défaut intégrité honnêteté sincérité authenticité originalité créativité imagination invention innovation découverte recherche étude investigation enquête examen inspection contrôle audit revue appréciation évaluation mesure calcul computation arithmétique algèbre géométrie trigonométrie calcul statistique probabilité théorie mathématique physique chimie biologie géologie astronomie cosmologie astrologie numérotaphysique philosophie psychosociologique anthropologique historique archéologique paléontolog entomoloornitholo mammalogi herpetol ichthyolog botan zoographe taxonomie classification nomenclature étymogie grammaire syntaxe sémantique pragmatique rhétorique stylistic littérature poésie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the Context of Turkey Ankara</dc:title>
  <dc:creator/>
  <dc:language>en</dc:language>
  <cp:keywords/>
  <dcterms:created xsi:type="dcterms:W3CDTF">2026-07-29T05:07:15Z</dcterms:created>
  <dcterms:modified xsi:type="dcterms:W3CDTF">2026-07-29T05:07:15Z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