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b85beb201ee6b34d87bd0d81e93022b0fa4eb28"/>
    <w:p>
      <w:pPr>
        <w:pStyle w:val="Heading1"/>
      </w:pPr>
      <w:r>
        <w:t xml:space="preserve">The Role and Evolution of the Marine Engineer in United Kingdom Birmingham</w:t>
      </w:r>
    </w:p>
    <w:p>
      <w:pPr>
        <w:pStyle w:val="FirstParagraph"/>
      </w:pPr>
      <w:r>
        <w:rPr>
          <w:bCs/>
          <w:b/>
        </w:rPr>
        <w:t xml:space="preserve">Abstract:</w:t>
      </w:r>
      <w:r>
        <w:br/>
      </w:r>
      <w:r>
        <w:br/>
      </w:r>
      <w:r>
        <w:t xml:space="preserve">This research paper explores the critical, yet often geographically misunderstood, role of the Marine Engineer within the industrial landscape of Birmingham, United Kingdom. While traditionally associated with coastal ports and maritime hubs such as Liverpool or Southampton, Birmingham’s position as a historic manufacturing and engineering powerhouse has created a unique niche for marine engineering expertise. This document analyzes the historical context, current industrial applications in logistics and waterways maintenance, the specific educational pathways available in the region, and future technological adaptations required to maintain competitiveness. The study highlights how the Marine Engineer remains an indispensable asset to Birmingham’s broader maritime supply chain infrastructure.</w:t>
      </w:r>
    </w:p>
    <w:bookmarkStart w:id="20" w:name="introduction"/>
    <w:p>
      <w:pPr>
        <w:pStyle w:val="Heading2"/>
      </w:pPr>
      <w:r>
        <w:t xml:space="preserve">1. Introduction</w:t>
      </w:r>
    </w:p>
    <w:p>
      <w:pPr>
        <w:pStyle w:val="FirstParagraph"/>
      </w:pPr>
      <w:r>
        <w:t xml:space="preserve">The term "Marine Engineer" conjures images of shipyards, offshore platforms, and coastal ports. However, in the context of inland engineering hubs such as Birmingham in the United Kingdom, the role takes on a distinct and multifaceted identity. Birmingham is not a port city; it is located hundreds of miles from the open sea. Yet, its position at the heart of England’s canal network places it squarely within one of Europe's most significant inland waterway systems. This research paper aims to delineate how Marine Engineers operate within this specific geographic and industrial context in Birmingham, United Kingdom.</w:t>
      </w:r>
    </w:p>
    <w:p>
      <w:pPr>
        <w:pStyle w:val="BodyText"/>
      </w:pPr>
      <w:r>
        <w:t xml:space="preserve">The primary objective of this document is to demonstrate that while Marine Engineers may not be standing on the decks of cargo ships bound for Asia, their expertise is vital to the maintenance of propulsion systems, hydraulic machinery, and energy efficiency technologies that keep Britain’s inland waterways operational. Furthermore, as Birmingham evolves into a center for advanced manufacturing and green technology research, the traditional scope of Marine Engineering is expanding into new territories involving renewable energy systems and autonomous vessel technologies.</w:t>
      </w:r>
    </w:p>
    <w:bookmarkEnd w:id="20"/>
    <w:bookmarkStart w:id="21" w:name="Xc2bd3c6f2cca9c31a98acad250c06184fe5326b"/>
    <w:p>
      <w:pPr>
        <w:pStyle w:val="Heading2"/>
      </w:pPr>
      <w:r>
        <w:t xml:space="preserve">2. Historical Context: The Industrial Heritage</w:t>
      </w:r>
    </w:p>
    <w:p>
      <w:pPr>
        <w:pStyle w:val="FirstParagraph"/>
      </w:pPr>
      <w:r>
        <w:t xml:space="preserve">To understand the current state of Marine Engineering in Birmingham, one must look to its industrial past. During the 18th and 19th centuries, Birmingham was the workshop of the world. The city’s proximity to canals such as the Coventry Canal and the Grand Union Canal allowed for efficient transport of raw materials like iron and coal, as well as finished goods. Consequently, a strong tradition of mechanical engineering took root in the region.</w:t>
      </w:r>
    </w:p>
    <w:p>
      <w:pPr>
        <w:pStyle w:val="BodyText"/>
      </w:pPr>
      <w:r>
        <w:t xml:space="preserve">The engineers who designed engines for canal boats were often local artisans trained in Birmingham’s extensive network of trade schools. This historical foundation laid the groundwork for a modern workforce capable of handling complex mechanical systems. Today, this heritage influences the curriculum and industry standards in Birmingham, where precision machining and robust mechanical design are prioritized—skills that are directly transferable to marine engineering applications.</w:t>
      </w:r>
    </w:p>
    <w:bookmarkEnd w:id="21"/>
    <w:bookmarkStart w:id="25" w:name="Xb13a5e1f68636fea4fe4d9a0ba1fa1914d0cf1d"/>
    <w:p>
      <w:pPr>
        <w:pStyle w:val="Heading2"/>
      </w:pPr>
      <w:r>
        <w:t xml:space="preserve">3. The Modern Marine Engineer in Birmingham: Scope of Work</w:t>
      </w:r>
    </w:p>
    <w:p>
      <w:pPr>
        <w:pStyle w:val="FirstParagraph"/>
      </w:pPr>
      <w:r>
        <w:t xml:space="preserve">In contemporary Birmingham, the role of the Marine Engineer is divided into several key sectors. Unlike their seagoing counterparts, inland marine engineers in this region focus primarily on three areas: commercial freight maintenance, leisure vessel services, and civil infrastructure support.</w:t>
      </w:r>
    </w:p>
    <w:bookmarkStart w:id="22" w:name="commercial-freight-and-logistics"/>
    <w:p>
      <w:pPr>
        <w:pStyle w:val="Heading3"/>
      </w:pPr>
      <w:r>
        <w:t xml:space="preserve">3.1 Commercial Freight and Logistics</w:t>
      </w:r>
    </w:p>
    <w:p>
      <w:pPr>
        <w:pStyle w:val="FirstParagraph"/>
      </w:pPr>
      <w:r>
        <w:t xml:space="preserve">The UK government has recently pushed for a modal shift from road to water transport to reduce carbon emissions. As a result, the use of barges and narrowboats for freight in Birmingham is increasing. Marine Engineers in the city are employed by logistics companies and independent operators to maintain diesel, hybrid, and increasingly electric propulsion systems. These engineers must possess knowledge not only of traditional marine engines but also of shore-side charging infrastructure and battery management systems.</w:t>
      </w:r>
    </w:p>
    <w:bookmarkEnd w:id="22"/>
    <w:bookmarkStart w:id="23" w:name="leisure-industry-support"/>
    <w:p>
      <w:pPr>
        <w:pStyle w:val="Heading3"/>
      </w:pPr>
      <w:r>
        <w:t xml:space="preserve">3.2 Leisure Industry Support</w:t>
      </w:r>
    </w:p>
    <w:p>
      <w:pPr>
        <w:pStyle w:val="FirstParagraph"/>
      </w:pPr>
      <w:r>
        <w:t xml:space="preserve">Birmingham is a hub for tourism along its extensive canal network. The maintenance, repair, and restoration of leisure boats constitute a significant portion of local marine engineering activity. This sector requires engineers with versatile skill sets, ranging from carpentry and fiberglass repair to complex diesel engine overhauls. Companies in Birmingham often provide mobile engineering services, traveling to various points along the canals to service vessels.</w:t>
      </w:r>
    </w:p>
    <w:bookmarkEnd w:id="23"/>
    <w:bookmarkStart w:id="24" w:name="X262a2ff35b9c15f5ac9a21f263caa7bcefa9d1b"/>
    <w:p>
      <w:pPr>
        <w:pStyle w:val="Heading3"/>
      </w:pPr>
      <w:r>
        <w:t xml:space="preserve">3.3 Civil Infrastructure and Pumping Stations</w:t>
      </w:r>
    </w:p>
    <w:p>
      <w:pPr>
        <w:pStyle w:val="FirstParagraph"/>
      </w:pPr>
      <w:r>
        <w:t xml:space="preserve">A less visible but critical aspect of Marine Engineering in Birmingham involves the maintenance of pumping stations and locks that regulate water levels. These facilities rely on heavy-duty pumps, hydraulic systems, and electrical controls—systems that fall squarely within the domain of marine engineering. Engineers ensure that these assets remain operational to prevent flooding and maintain navigable water depths.</w:t>
      </w:r>
    </w:p>
    <w:bookmarkEnd w:id="24"/>
    <w:bookmarkEnd w:id="25"/>
    <w:bookmarkStart w:id="26" w:name="educational-pathways-in-birmingham"/>
    <w:p>
      <w:pPr>
        <w:pStyle w:val="Heading2"/>
      </w:pPr>
      <w:r>
        <w:t xml:space="preserve">4. Educational Pathways in Birmingham</w:t>
      </w:r>
    </w:p>
    <w:p>
      <w:pPr>
        <w:pStyle w:val="FirstParagraph"/>
      </w:pPr>
      <w:r>
        <w:t xml:space="preserve">The United Kingdom has a robust framework for vocational education, and Birmingham is home to several institutions contributing to the pipeline of qualified Marine Engineers. Institutions such as City of Birmingham College offer specialized courses in Mechanical Engineering with modules dedicated to marine systems.</w:t>
      </w:r>
    </w:p>
    <w:p>
      <w:pPr>
        <w:pStyle w:val="BodyText"/>
      </w:pPr>
      <w:r>
        <w:t xml:space="preserve">Furthermore, partnerships between local colleges and major engineering firms allow for apprenticeship programs. These apprenticeships provide students with hands-on experience in real-world environments, whether that be a shipyard on the nearby coast or a maintenance depot within Birmingham. The focus is increasingly placed on digital literacy, as modern marine systems are heavily reliant on computer-controlled diagnostics and automation.</w:t>
      </w:r>
    </w:p>
    <w:bookmarkEnd w:id="26"/>
    <w:bookmarkStart w:id="27" w:name="future-trends-and-challenges"/>
    <w:p>
      <w:pPr>
        <w:pStyle w:val="Heading2"/>
      </w:pPr>
      <w:r>
        <w:t xml:space="preserve">5. Future Trends and Challenges</w:t>
      </w:r>
    </w:p>
    <w:p>
      <w:pPr>
        <w:pStyle w:val="FirstParagraph"/>
      </w:pPr>
      <w:r>
        <w:t xml:space="preserve">The future of Marine Engineering in Birmingham is intrinsically linked to the UK’s net-zero commitments. The decarbonization of the inland waterways sector presents both challenges and opportunities. Engineers must adapt by mastering new technologies such as hydrogen fuel cells, ammonia propulsion, and advanced battery architectures.</w:t>
      </w:r>
    </w:p>
    <w:p>
      <w:pPr>
        <w:pStyle w:val="BodyText"/>
      </w:pPr>
      <w:r>
        <w:t xml:space="preserve">Additionally, automation is reshaping the industry. Autonomous barges are being tested on European waterways, including those accessible from Birmingham. Marine Engineers will need to transition from manual mechanical repair roles to more technical roles involving software diagnostics and remote system monitoring. This shift requires continuous professional development (CPD) and upskilling, which local educational institutions are beginning to address through specialized postgraduate modules.</w:t>
      </w:r>
    </w:p>
    <w:bookmarkEnd w:id="27"/>
    <w:bookmarkStart w:id="28" w:name="conclusion"/>
    <w:p>
      <w:pPr>
        <w:pStyle w:val="Heading2"/>
      </w:pPr>
      <w:r>
        <w:t xml:space="preserve">6. Conclusion</w:t>
      </w:r>
    </w:p>
    <w:p>
      <w:pPr>
        <w:pStyle w:val="FirstParagraph"/>
      </w:pPr>
      <w:r>
        <w:t xml:space="preserve">In conclusion, the Marine Engineer in Birmingham represents a unique intersection of historical industrial prowess and modern technological innovation. While geographically removed from the sea, their work is essential to the functionality of one of Britain’s most important logistical arteries: its canal network. From maintaining commercial freight barges to ensuring the efficiency of pumping stations, these professionals play a pivotal role in supporting sustainable transport and local tourism.</w:t>
      </w:r>
    </w:p>
    <w:p>
      <w:pPr>
        <w:pStyle w:val="BodyText"/>
      </w:pPr>
      <w:r>
        <w:t xml:space="preserve">As Birmingham continues to position itself as a center for green technology and advanced manufacturing, the scope of Marine Engineering will continue to evolve. It is imperative that industry stakeholders, educational providers, and policymakers collaborate to ensure that the workforce remains equipped with the skills necessary to navigate the changing tides of maritime technology. The Marine Engineer in United Kingdom Birmingham is not merely a relic of industrial history but a forward-looking professional critical to the future of sustainable logistics.</w:t>
      </w:r>
    </w:p>
    <w:p>
      <w:pPr>
        <w:pStyle w:val="BodyText"/>
      </w:pPr>
      <w:r>
        <w:rPr>
          <w:iCs/>
          <w:i/>
        </w:rPr>
        <w:t xml:space="preserve">Research Paper on Marine Engineering Applications in Inland Waterways</w:t>
      </w:r>
      <w:r>
        <w:br/>
      </w:r>
      <w:r>
        <w:t xml:space="preserve">Prepared for Academic and Industrial Review</w:t>
      </w:r>
      <w:r>
        <w:br/>
      </w:r>
      <w:r>
        <w:t xml:space="preserve">United Kingdom Birmingham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Marine Engineer in United Kingdom Birmingham</dc:title>
  <dc:creator/>
  <dc:language>en</dc:language>
  <cp:keywords/>
  <dcterms:created xsi:type="dcterms:W3CDTF">2026-07-29T15:10:52Z</dcterms:created>
  <dcterms:modified xsi:type="dcterms:W3CDTF">2026-07-29T15:10:52Z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