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31" w:name="X859c20e9efb7c5c7a81a82641022724ce87fc58"/>
    <w:p>
      <w:pPr>
        <w:pStyle w:val="Heading1"/>
      </w:pPr>
      <w:r>
        <w:t xml:space="preserve">The Strategic Role of the Marketing Manager in the Democratic Republic of Congo (Kinshasa)</w:t>
      </w:r>
    </w:p>
    <w:p>
      <w:pPr>
        <w:pStyle w:val="FirstParagraph"/>
      </w:pPr>
      <w:r>
        <w:t xml:space="preserve">A Comprehensive Analysis of Market Dynamics, Digital Transformation, and Localized Strategy</w:t>
      </w:r>
    </w:p>
    <w:p>
      <w:r>
        <w:pict>
          <v:rect style="width:0;height:1.5pt" o:hralign="center" o:hrstd="t" o:hr="t"/>
        </w:pict>
      </w:r>
    </w:p>
    <w:p>
      <w:pPr>
        <w:pStyle w:val="FirstParagraph"/>
      </w:pPr>
      <w:r>
        <w:rPr>
          <w:bCs/>
          <w:b/>
        </w:rPr>
        <w:t xml:space="preserve">Abstract:</w:t>
      </w:r>
      <w:r>
        <w:br/>
      </w:r>
      <w:r>
        <w:t xml:space="preserve">This research paper examines the critical functions and challenges faced by a Marketing Manager operating within the Democratic Republic of Congo (Kinshasa). As Kinshasa evolves into one of Africa’s largest urban centers, the role of marketing transcends traditional advertising to become a complex exercise in cultural navigation, digital adaptation, and logistical mastery. This document outlines the specific requirements for effective market penetration in Kinshasa, analyzing consumer behavior, the impact of mobile technology infrastructure, and the necessity for hyper-localized strategies that respect Congolese social fabrics.</w:t>
      </w:r>
    </w:p>
    <w:bookmarkStart w:id="20" w:name="introduction"/>
    <w:p>
      <w:pPr>
        <w:pStyle w:val="Heading2"/>
      </w:pPr>
      <w:r>
        <w:t xml:space="preserve">1. Introduction</w:t>
      </w:r>
    </w:p>
    <w:p>
      <w:pPr>
        <w:pStyle w:val="FirstParagraph"/>
      </w:pPr>
      <w:r>
        <w:t xml:space="preserve">The Democratic Republic of Congo (Kinshasa) represents one of the most dynamic yet challenging economic landscapes in Central Africa. With a population exceeding twelve million inhabitants, Kinshasa is not merely a city but a microcosm of the broader Congolese economy. For businesses aiming to establish or expand their footprint in this region, the appointment of a competent Marketing Manager is not an administrative formality; it is a strategic imperative. The Marketing Manager in DR Congo Kinshasa serves as the bridge between global business standards and local realities. This paper argues that success in this market requires a departure from generic marketing templates, necessitating instead a deep immersion into the specific socio-economic and cultural nuances of Kinshasa.</w:t>
      </w:r>
    </w:p>
    <w:bookmarkEnd w:id="20"/>
    <w:bookmarkStart w:id="21" w:name="the-unique-context-of-dr-congo-kinshasa"/>
    <w:p>
      <w:pPr>
        <w:pStyle w:val="Heading2"/>
      </w:pPr>
      <w:r>
        <w:t xml:space="preserve">2. The Unique Context of DR Congo (Kinshasa)</w:t>
      </w:r>
    </w:p>
    <w:p>
      <w:pPr>
        <w:pStyle w:val="FirstParagraph"/>
      </w:pPr>
      <w:r>
        <w:t xml:space="preserve">To understand the mandate of the Marketing Manager, one must first appreciate the unique environment of DR Congo (Kinshasa). The city is characterized by a vibrant informal economy that coexists with a growing formal sector. Approximately 80% to 90% of economic activity in Kinshasa occurs within the informal market. Therefore, traditional B2B or rigid B2C strategies often fail unless they account for the "informal" consumer.</w:t>
      </w:r>
    </w:p>
    <w:p>
      <w:pPr>
        <w:pStyle w:val="BodyText"/>
      </w:pPr>
      <w:r>
        <w:t xml:space="preserve">Furthermore, DR Congo (Kinshasa) is a linguistic mosaic. While French is the official language, Lingala serves as the lingua franca in Kinshasa and much of western DRC. A Marketing Manager must be proficient in navigating these linguistic layers. Marketing materials that are exclusively in formal French may alienate the mass market, while those using only Lingala may fail to engage corporate or elite sectors. The ability to code-switch between languages is a primary competency for any Marketing Manager operating effectively in DR Congo (Kinshasa).</w:t>
      </w:r>
    </w:p>
    <w:bookmarkEnd w:id="21"/>
    <w:bookmarkStart w:id="24" w:name="X2592aa06926aa32f3291236d429104cd38cc603"/>
    <w:p>
      <w:pPr>
        <w:pStyle w:val="Heading2"/>
      </w:pPr>
      <w:r>
        <w:t xml:space="preserve">3. Digital Transformation and Mobile-First Strategies</w:t>
      </w:r>
    </w:p>
    <w:p>
      <w:pPr>
        <w:pStyle w:val="FirstParagraph"/>
      </w:pPr>
      <w:r>
        <w:t xml:space="preserve">In recent years, the digital landscape in DR Congo (Kinshasa) has undergone rapid transformation. The proliferation of smartphones has made Kinshasa a mobile-first market. For the Marketing Manager, this presents both opportunities and constraints.</w:t>
      </w:r>
    </w:p>
    <w:bookmarkStart w:id="22" w:name="social-media-dominance"/>
    <w:p>
      <w:pPr>
        <w:pStyle w:val="Heading3"/>
      </w:pPr>
      <w:r>
        <w:t xml:space="preserve">3.1 Social Media Dominance</w:t>
      </w:r>
    </w:p>
    <w:p>
      <w:pPr>
        <w:pStyle w:val="FirstParagraph"/>
      </w:pPr>
      <w:r>
        <w:t xml:space="preserve">Social media platforms such as Facebook, WhatsApp, TikTok, and Instagram are the primary channels for brand awareness in DR Congo (Kinshasa). Unlike in Western markets where email marketing holds significant weight, WhatsApp is often the primary tool for direct customer engagement and sales closures. A Marketing Manager must be adept at leveraging WhatsApp Business APIs to create personalized communication streams that mimic personal relationships—a concept known as "relational marketing" which is highly valued in Congolese culture.</w:t>
      </w:r>
    </w:p>
    <w:bookmarkEnd w:id="22"/>
    <w:bookmarkStart w:id="23" w:name="data-connectivity-challenges"/>
    <w:p>
      <w:pPr>
        <w:pStyle w:val="Heading3"/>
      </w:pPr>
      <w:r>
        <w:t xml:space="preserve">3.2 Data Connectivity Challenges</w:t>
      </w:r>
    </w:p>
    <w:p>
      <w:pPr>
        <w:pStyle w:val="FirstParagraph"/>
      </w:pPr>
      <w:r>
        <w:t xml:space="preserve">Despite high mobile penetration, internet connectivity in Kinshasa can be unstable and expensive relative to average income levels. The Marketing Manager must optimize all digital content for low-bandwidth environments. This includes compressing images, minimizing video lengths for social media ads, and ensuring that landing pages are lightweight. Failure to adapt content to the technical infrastructure of DR Congo (Kinshasa) results in high bounce rates and wasted advertising spend.</w:t>
      </w:r>
    </w:p>
    <w:bookmarkEnd w:id="23"/>
    <w:bookmarkEnd w:id="24"/>
    <w:bookmarkStart w:id="27" w:name="consumer-behavior-and-cultural-nuances"/>
    <w:p>
      <w:pPr>
        <w:pStyle w:val="Heading2"/>
      </w:pPr>
      <w:r>
        <w:t xml:space="preserve">4. Consumer Behavior and Cultural Nuances</w:t>
      </w:r>
    </w:p>
    <w:p>
      <w:pPr>
        <w:pStyle w:val="FirstParagraph"/>
      </w:pPr>
      <w:r>
        <w:t xml:space="preserve">The Marketing Manager must possess a profound understanding of the Congolese consumer psyche. In Kinshasa, purchasing decisions are heavily influenced by community trust, peer recommendation, and brand perception as a status symbol or as a provider of essential reliability.</w:t>
      </w:r>
    </w:p>
    <w:bookmarkStart w:id="25" w:name="the-importance-of-trust"/>
    <w:p>
      <w:pPr>
        <w:pStyle w:val="Heading3"/>
      </w:pPr>
      <w:r>
        <w:t xml:space="preserve">4.1 The Importance of Trust</w:t>
      </w:r>
    </w:p>
    <w:p>
      <w:pPr>
        <w:pStyle w:val="FirstParagraph"/>
      </w:pPr>
      <w:r>
        <w:t xml:space="preserve">In an environment where counterfeit goods can be prevalent in the informal sector, building brand trust is paramount. The Marketing Manager must focus on authenticity campaigns. Transparency regarding product origin, pricing, and quality assurance becomes a core marketing pillar rather than a secondary detail.</w:t>
      </w:r>
    </w:p>
    <w:bookmarkEnd w:id="25"/>
    <w:bookmarkStart w:id="26" w:name="influencer-marketing"/>
    <w:p>
      <w:pPr>
        <w:pStyle w:val="Heading3"/>
      </w:pPr>
      <w:r>
        <w:t xml:space="preserve">4.2 Influencer Marketing</w:t>
      </w:r>
    </w:p>
    <w:p>
      <w:pPr>
        <w:pStyle w:val="FirstParagraph"/>
      </w:pPr>
      <w:r>
        <w:t xml:space="preserve">Celebrities and micro-influencers hold significant sway in DR Congo (Kinshasa). The "Star System" is deeply embedded in the local culture. A successful Marketing Manager will collaborate with local musicians, fashion icons, or comedians who resonate with the youth demographic. However, these collaborations must feel organic. Congolese audiences are highly perceptive of authenticity; overtly transactional influencer partnerships often fail to convert.</w:t>
      </w:r>
    </w:p>
    <w:bookmarkEnd w:id="26"/>
    <w:bookmarkEnd w:id="27"/>
    <w:bookmarkStart w:id="28" w:name="X4bf27ca792a9589a638d0a5858b8c8a3294a397"/>
    <w:p>
      <w:pPr>
        <w:pStyle w:val="Heading2"/>
      </w:pPr>
      <w:r>
        <w:t xml:space="preserve">5. Strategic Challenges for the Marketing Manager</w:t>
      </w:r>
    </w:p>
    <w:p>
      <w:pPr>
        <w:pStyle w:val="FirstParagraph"/>
      </w:pPr>
      <w:r>
        <w:t xml:space="preserve">Operating a marketing department in DR Congo (Kinshasa) comes with distinct logistical and economic hurdles.</w:t>
      </w:r>
    </w:p>
    <w:p>
      <w:pPr>
        <w:numPr>
          <w:ilvl w:val="0"/>
          <w:numId w:val="1001"/>
        </w:numPr>
        <w:pStyle w:val="Compact"/>
      </w:pPr>
      <w:r>
        <w:rPr>
          <w:bCs/>
          <w:b/>
        </w:rPr>
        <w:t xml:space="preserve">Currency Fluctuation:</w:t>
      </w:r>
      <w:r>
        <w:t xml:space="preserve">The Congolese Franc (CDF) experiences volatility against the US Dollar and Euro. The Marketing Manager must budget campaigns with flexibility, anticipating shifts in purchasing power that may require rapid adjustments in pricing strategies or promotional offers.</w:t>
      </w:r>
    </w:p>
    <w:p>
      <w:pPr>
        <w:numPr>
          <w:ilvl w:val="0"/>
          <w:numId w:val="1001"/>
        </w:numPr>
        <w:pStyle w:val="Compact"/>
      </w:pPr>
      <w:r>
        <w:rPr>
          <w:bCs/>
          <w:b/>
        </w:rPr>
        <w:t xml:space="preserve">Infrastructure Logistics:</w:t>
      </w:r>
      <w:r>
        <w:t xml:space="preserve">Last-mile delivery in Kinshasa can be difficult due to traffic congestion and inadequate addressing systems. Marketing campaigns promising fast delivery must be backed by robust logistical partnerships. If the marketing promise exceeds the operational reality, brand credibility suffers instantly.</w:t>
      </w:r>
    </w:p>
    <w:p>
      <w:pPr>
        <w:numPr>
          <w:ilvl w:val="0"/>
          <w:numId w:val="1001"/>
        </w:numPr>
        <w:pStyle w:val="Compact"/>
      </w:pPr>
      <w:r>
        <w:rPr>
          <w:bCs/>
          <w:b/>
        </w:rPr>
        <w:t xml:space="preserve">Talent Acquisition:</w:t>
      </w:r>
      <w:r>
        <w:t xml:space="preserve">Finding specialized marketing talent in DR Congo (Kinshasa) can be challenging. The Marketing Manager often plays a dual role as both strategist and trainer, needing to upskill junior staff in digital analytics and modern branding techniques that may not yet be prevalent in the local educational curriculum.</w:t>
      </w:r>
    </w:p>
    <w:bookmarkEnd w:id="28"/>
    <w:bookmarkStart w:id="29" w:name="Xbf2693c5bbe6c26259b3f0bbfab1af9271d8a4c"/>
    <w:p>
      <w:pPr>
        <w:pStyle w:val="Heading2"/>
      </w:pPr>
      <w:r>
        <w:t xml:space="preserve">6. Recommendations for Effective Market Entry</w:t>
      </w:r>
    </w:p>
    <w:p>
      <w:pPr>
        <w:pStyle w:val="FirstParagraph"/>
      </w:pPr>
      <w:r>
        <w:t xml:space="preserve">Based on the analysis of DR Congo (Kinshasa), the following recommendations are proposed for Marketing Managers:</w:t>
      </w:r>
    </w:p>
    <w:p>
      <w:pPr>
        <w:numPr>
          <w:ilvl w:val="0"/>
          <w:numId w:val="1002"/>
        </w:numPr>
        <w:pStyle w:val="Compact"/>
      </w:pPr>
      <w:r>
        <w:rPr>
          <w:bCs/>
          <w:b/>
        </w:rPr>
        <w:t xml:space="preserve">Hire Local Talent:</w:t>
      </w:r>
      <w:r>
        <w:t xml:space="preserve">Avoid relying solely on expatriate marketing strategies. Hire Congolese nationals who understand the slang, trends, and unspoken rules of Kinshasa society.</w:t>
      </w:r>
    </w:p>
    <w:p>
      <w:pPr>
        <w:numPr>
          <w:ilvl w:val="0"/>
          <w:numId w:val="1002"/>
        </w:numPr>
        <w:pStyle w:val="Compact"/>
      </w:pPr>
      <w:r>
        <w:rPr>
          <w:bCs/>
          <w:b/>
        </w:rPr>
        <w:t xml:space="preserve">Invest in Community Engagement:</w:t>
      </w:r>
      <w:r>
        <w:t xml:space="preserve">Sponsor local events, sports leagues (particularly football), and cultural festivals. Being visible in the community builds long-term brand equity that transcends short-term sales metrics.</w:t>
      </w:r>
    </w:p>
    <w:p>
      <w:pPr>
        <w:numPr>
          <w:ilvl w:val="0"/>
          <w:numId w:val="1002"/>
        </w:numPr>
        <w:pStyle w:val="Compact"/>
      </w:pPr>
      <w:r>
        <w:rPr>
          <w:bCs/>
          <w:b/>
        </w:rPr>
        <w:t xml:space="preserve">Leverage Hybrid Marketing:</w:t>
      </w:r>
      <w:r>
        <w:t xml:space="preserve">Combine digital outreach with traditional methods. Radio remains a powerful medium in Kinshasa, especially for reaching populations outside the city center or those with limited internet access. A holistic approach ensures maximum market penetration.</w:t>
      </w:r>
    </w:p>
    <w:p>
      <w:pPr>
        <w:numPr>
          <w:ilvl w:val="0"/>
          <w:numId w:val="1002"/>
        </w:numPr>
        <w:pStyle w:val="Compact"/>
      </w:pPr>
      <w:r>
        <w:rPr>
          <w:bCs/>
          <w:b/>
        </w:rPr>
        <w:t xml:space="preserve">Prioritize Customer Service:</w:t>
      </w:r>
      <w:r>
        <w:t xml:space="preserve">In DR Congo (Kinshasa), customer service is a key differentiator. Marketing does not end at the sale; it continues through after-sales support. Empowering the marketing team to resolve customer complaints swiftly can turn detractors into brand advocates.</w:t>
      </w:r>
    </w:p>
    <w:bookmarkEnd w:id="29"/>
    <w:bookmarkStart w:id="30" w:name="conclusion"/>
    <w:p>
      <w:pPr>
        <w:pStyle w:val="Heading2"/>
      </w:pPr>
      <w:r>
        <w:t xml:space="preserve">7. Conclusion</w:t>
      </w:r>
    </w:p>
    <w:p>
      <w:pPr>
        <w:pStyle w:val="FirstParagraph"/>
      </w:pPr>
      <w:r>
        <w:t xml:space="preserve">The role of the Marketing Manager in DR Congo (Kinshasa) is multifaceted, demanding a blend of cultural sensitivity, digital agility, and logistical foresight. It is not enough to simply translate global marketing materials into French; one must reconstruct the value proposition to align with the lived realities of Kinshasa’s citizens. By embracing the mobile-first nature of the market, leveraging local language nuances like Lingala, and building trust through community engagement, a Marketing Manager can successfully navigate the complexities of this vibrant market. Ultimately, success in DR Congo (Kinshasa) is reserved for those who respect its uniqueness while applying rigorous marketing principles.</w:t>
      </w:r>
    </w:p>
    <w:p>
      <w:r>
        <w:pict>
          <v:rect style="width:0;height:1.5pt" o:hralign="center" o:hrstd="t" o:hr="t"/>
        </w:pict>
      </w:r>
    </w:p>
    <w:p>
      <w:pPr>
        <w:pStyle w:val="FirstParagraph"/>
      </w:pPr>
      <w:r>
        <w:rPr>
          <w:iCs/>
          <w:i/>
        </w:rPr>
        <w:t xml:space="preserve">Note: This document serves as a strategic framework for business leaders and marketing professionals entering or expanding within the Democratic Republic of Congo (Kinshasa)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the Democratic Republic of Congo (Kinshasa)</dc:title>
  <dc:creator/>
  <dc:language>en</dc:language>
  <cp:keywords/>
  <dcterms:created xsi:type="dcterms:W3CDTF">2026-07-29T08:05:15Z</dcterms:created>
  <dcterms:modified xsi:type="dcterms:W3CDTF">2026-07-29T08:05:15Z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