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8" w:name="Xf3acb3ac9a755af7f95975df4664f8299592a80"/>
    <w:p>
      <w:pPr>
        <w:pStyle w:val="Heading1"/>
      </w:pPr>
      <w:r>
        <w:t xml:space="preserve">Strategic Marketing Leadership in the Eternal City:</w:t>
      </w:r>
      <w:r>
        <w:br/>
      </w:r>
      <w:r>
        <w:t xml:space="preserve">An Analysis of the Marketing Manager Role in Italy Rome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Management &amp; Regional Market Analysis</w:t>
      </w:r>
    </w:p>
    <w:bookmarkStart w:id="20" w:name="abstract"/>
    <w:p>
      <w:pPr>
        <w:pStyle w:val="Heading3"/>
      </w:pPr>
      <w:r>
        <w:t xml:space="preserve">Abstract</w:t>
      </w:r>
    </w:p>
    <w:p>
      <w:pPr>
        <w:pStyle w:val="FirstParagraph"/>
      </w:pPr>
      <w:r>
        <w:t xml:space="preserve">This research paper examines the critical functions and strategic responsibilities of a Marketing Manager operating within the unique economic and cultural landscape of Italy Rome. By analyzing local consumer behaviors, the dominance of tourism-driven sectors, and the digital transformation trends in Southern Europe, this document highlights why localized expertise is essential for success. The study argues that a Marketing Manager in Italy Rome must bridge traditional Italian heritage with modern digital innovation to drive brand growth.</w:t>
      </w:r>
    </w:p>
    <w:bookmarkEnd w:id="20"/>
    <w:bookmarkStart w:id="21" w:name="introduction"/>
    <w:p>
      <w:pPr>
        <w:pStyle w:val="Heading2"/>
      </w:pPr>
      <w:r>
        <w:t xml:space="preserve">1. Introduction</w:t>
      </w:r>
    </w:p>
    <w:p>
      <w:pPr>
        <w:pStyle w:val="FirstParagraph"/>
      </w:pPr>
      <w:r>
        <w:t xml:space="preserve">In the contemporary global business environment, the role of the</w:t>
      </w:r>
      <w:r>
        <w:t xml:space="preserve"> </w:t>
      </w:r>
      <w:r>
        <w:rPr>
          <w:bCs/>
          <w:b/>
        </w:rPr>
        <w:t xml:space="preserve">Marketing Manager</w:t>
      </w:r>
    </w:p>
    <w:p>
      <w:pPr>
        <w:pStyle w:val="BodyText"/>
      </w:pPr>
      <w:r>
        <w:t xml:space="preserve">The specific context of</w:t>
      </w:r>
      <w:r>
        <w:t xml:space="preserve"> </w:t>
      </w:r>
      <w:r>
        <w:rPr>
          <w:bCs/>
          <w:b/>
        </w:rPr>
        <w:t xml:space="preserve">Rome, Italy,</w:t>
      </w:r>
    </w:p>
    <w:bookmarkEnd w:id="21"/>
    <w:bookmarkStart w:id="22" w:name="X1b8624ea81bfc49aa668d236bd14384ff25c40d"/>
    <w:p>
      <w:pPr>
        <w:pStyle w:val="Heading2"/>
      </w:pPr>
      <w:r>
        <w:t xml:space="preserve">2. The Unique Market Landscape of Italy Rome</w:t>
      </w:r>
    </w:p>
    <w:p>
      <w:pPr>
        <w:pStyle w:val="FirstParagraph"/>
      </w:pPr>
      <w:r>
        <w:t xml:space="preserve">To effectively execute their duties, a</w:t>
      </w:r>
      <w:r>
        <w:t xml:space="preserve"> </w:t>
      </w:r>
      <w:r>
        <w:rPr>
          <w:bCs/>
          <w:b/>
        </w:rPr>
        <w:t xml:space="preserve">Marketing Manager</w:t>
      </w:r>
    </w:p>
    <w:p>
      <w:pPr>
        <w:pStyle w:val="BodyText"/>
      </w:pPr>
      <w:r>
        <w:t xml:space="preserve">Rome serves as the heart of Italian tourism. The city attracts millions of visitors annually, creating a dual-market dynamic: one serving the local resident population and another serving transient international tourists. A Marketing Manager in Italy Rome must develop segmented strategies that appeal to both demographics simultaneously or distinctly. For locals, marketing messages often emphasize quality, tradition, and community loyalty ("Made in Italy"). For tourists, the focus shifts to accessibility, experiential offerings, and brand prestige.</w:t>
      </w:r>
    </w:p>
    <w:p>
      <w:pPr>
        <w:pStyle w:val="BodyText"/>
      </w:pPr>
      <w:r>
        <w:t xml:space="preserve">Furthermore the economic structure of Rome is heavily influenced by public sector employment and service-oriented industries. Unlike Milan which serves as Italy financial capital driven by finance and industry Rome offers a diverse mix of creative industries technology startups and hospitality services. This diversity requires the Marketing Manager to be versatile in their approach adapting campaigns across B2B government relations B2C consumer goods and service sectors.</w:t>
      </w:r>
    </w:p>
    <w:bookmarkEnd w:id="22"/>
    <w:bookmarkStart w:id="23" w:name="Xe65384f2cfabb1455b1dc43e1587f1564aaa3fd"/>
    <w:p>
      <w:pPr>
        <w:pStyle w:val="Heading2"/>
      </w:pPr>
      <w:r>
        <w:t xml:space="preserve">3. Cultural Competence and Relationship Building</w:t>
      </w:r>
    </w:p>
    <w:p>
      <w:pPr>
        <w:pStyle w:val="FirstParagraph"/>
      </w:pPr>
      <w:r>
        <w:t xml:space="preserve">In Italy particularly in Rome business is deeply rooted in personal relationships known as "raccomandazione" or personal connections. Unlike some Northern European or North American markets where transactional efficiency is prioritized the Italian market places a premium on trust and long-term partnerships. The</w:t>
      </w:r>
      <w:r>
        <w:t xml:space="preserve"> </w:t>
      </w:r>
      <w:r>
        <w:rPr>
          <w:bCs/>
          <w:b/>
        </w:rPr>
        <w:t xml:space="preserve">Marketing Manager</w:t>
      </w:r>
    </w:p>
    <w:p>
      <w:pPr>
        <w:pStyle w:val="BodyText"/>
      </w:pPr>
      <w:r>
        <w:t xml:space="preserve">This cultural nuance dictates that marketing strategies cannot be purely digital or automated. While digital tools are essential for reach, the core of successful marketing in Rome often involves networking events sponsorships of local cultural festivals and community engagement initiatives. A Marketing Manager must act as a brand ambassador engaging directly with stakeholders media outlets and key opinion leaders within the city.</w:t>
      </w:r>
    </w:p>
    <w:p>
      <w:pPr>
        <w:pStyle w:val="BodyText"/>
      </w:pPr>
      <w:r>
        <w:t xml:space="preserve">Moreover understanding the Italian concept of "dolce vita" is crucial for lifestyle brands. Marketing campaigns that fail to respect or incorporate this aesthetic often fall flat. The Marketing Manager must curate a brand image that aligns with the elegance passion and vibrancy associated with Rome. This includes careful attention to visual aesthetics language tone and even timing of campaigns relative to local holidays such as Ferragosto when much of the city slows down.</w:t>
      </w:r>
    </w:p>
    <w:bookmarkEnd w:id="23"/>
    <w:bookmarkStart w:id="24" w:name="Xc1c79c96559d0a9b5a638d931fac44d3f235d8a"/>
    <w:p>
      <w:pPr>
        <w:pStyle w:val="Heading2"/>
      </w:pPr>
      <w:r>
        <w:t xml:space="preserve">4. Digital Transformation in a Traditional Market</w:t>
      </w:r>
    </w:p>
    <w:p>
      <w:pPr>
        <w:pStyle w:val="FirstParagraph"/>
      </w:pPr>
      <w:r>
        <w:t xml:space="preserve">Despite its traditional roots Italy is experiencing rapid digital adoption. According recent data internet penetration in Italy exceeds eighty percent with high usage rates among younger demographics and increasingly among older populations adapting to post-pandemic realities. For the</w:t>
      </w:r>
      <w:r>
        <w:t xml:space="preserve"> </w:t>
      </w:r>
      <w:r>
        <w:rPr>
          <w:bCs/>
          <w:b/>
        </w:rPr>
        <w:t xml:space="preserve">Marketing Manager</w:t>
      </w:r>
    </w:p>
    <w:p>
      <w:pPr>
        <w:pStyle w:val="BodyText"/>
      </w:pPr>
      <w:r>
        <w:t xml:space="preserve">In Rome specifically there is a growing tech startup ecosystem often referred to as "Startup Italia." This shift presents opportunities for Marketing Managers in sectors such as fintech proptech and smart city solutions. However the challenge lies in translating complex digital value propositions into accessible narratives for a population that values tangible experiences. The Marketing Manager must leverage data analytics not just for targeting but for understanding consumer sentiment towards technology adoption.</w:t>
      </w:r>
    </w:p>
    <w:p>
      <w:pPr>
        <w:pStyle w:val="BodyText"/>
      </w:pPr>
      <w:r>
        <w:t xml:space="preserve">Social media remains a dominant channel in Italy with platforms like Instagram being particularly influential due to their visual nature which aligns well with Rome's aesthetic appeal. A proficient Marketing Manager utilizes these platforms to showcase brand stories that resonate emotionally rather than just functionally. Influencer marketing also plays a significant role where local influencers hold sway over consumer decisions more so than traditional celebrities.</w:t>
      </w:r>
    </w:p>
    <w:bookmarkEnd w:id="24"/>
    <w:bookmarkStart w:id="25" w:name="sustainability-and-ethical-marketing"/>
    <w:p>
      <w:pPr>
        <w:pStyle w:val="Heading2"/>
      </w:pPr>
      <w:r>
        <w:t xml:space="preserve">5. Sustainability and Ethical Marketing</w:t>
      </w:r>
    </w:p>
    <w:p>
      <w:pPr>
        <w:pStyle w:val="FirstParagraph"/>
      </w:pPr>
      <w:r>
        <w:t xml:space="preserve">Globally sustainability has become a key driver of consumer choice and this trend is evident in Italy Rome as well. Italian consumers are increasingly conscious of environmental impact ethical sourcing and social responsibility. For the</w:t>
      </w:r>
      <w:r>
        <w:t xml:space="preserve"> </w:t>
      </w:r>
      <w:r>
        <w:rPr>
          <w:bCs/>
          <w:b/>
        </w:rPr>
        <w:t xml:space="preserve">Marketing Manager</w:t>
      </w:r>
    </w:p>
    <w:p>
      <w:pPr>
        <w:pStyle w:val="BodyText"/>
      </w:pPr>
      <w:r>
        <w:t xml:space="preserve">In the context of</w:t>
      </w:r>
      <w:r>
        <w:t xml:space="preserve"> </w:t>
      </w:r>
      <w:r>
        <w:rPr>
          <w:bCs/>
          <w:b/>
        </w:rPr>
        <w:t xml:space="preserve">Rome, Italy,</w:t>
      </w:r>
      <w:r>
        <w:t xml:space="preserve"> </w:t>
      </w:r>
      <w:r>
        <w:t xml:space="preserve">this involves promoting green tourism sustainable fashion and eco-friendly food products. Campaigns that highlight local sustainability efforts or partnerships with environmental NGOs can significantly enhance brand reputation. The Marketing Manager must ensure that claims are substantiated to avoid accusations of greenwashing which is taken very seriously by Italian consumers who are highly educated on authenticity.</w:t>
      </w:r>
    </w:p>
    <w:bookmarkEnd w:id="25"/>
    <w:bookmarkStart w:id="26" w:name="challenges-and-strategic-recommendations"/>
    <w:p>
      <w:pPr>
        <w:pStyle w:val="Heading2"/>
      </w:pPr>
      <w:r>
        <w:t xml:space="preserve">6. Challenges and Strategic Recommendations</w:t>
      </w:r>
    </w:p>
    <w:p>
      <w:pPr>
        <w:pStyle w:val="FirstParagraph"/>
      </w:pPr>
      <w:r>
        <w:t xml:space="preserve">The role is not without its challenges. Bureaucratic hurdles in Italy can slow down campaign approvals regulatory compliance regarding advertising standards and data privacy (GDPR) requires rigorous adherence. Additionally the competitive landscape in Rome is fierce with both global giants and agile local brands vying for attention.</w:t>
      </w:r>
    </w:p>
    <w:p>
      <w:pPr>
        <w:pStyle w:val="BodyText"/>
      </w:pPr>
      <w:r>
        <w:t xml:space="preserve">To succeed a Marketing Manager should adopt an agile marketing framework allowing for quick pivots based on real-time feedback. Investing in local talent who possess bilingual skills and deep cultural insight is recommended. Furthermore leveraging partnerships with educational institutions such as the Università di Roma La Sapienza can provide access to fresh perspectives and potential collaboration opportunities.</w:t>
      </w:r>
    </w:p>
    <w:bookmarkEnd w:id="26"/>
    <w:bookmarkStart w:id="27" w:name="conclusion"/>
    <w:p>
      <w:pPr>
        <w:pStyle w:val="Heading2"/>
      </w:pPr>
      <w:r>
        <w:t xml:space="preserve">7. Conclusion</w:t>
      </w:r>
    </w:p>
    <w:p>
      <w:pPr>
        <w:pStyle w:val="FirstParagraph"/>
      </w:pPr>
      <w:r>
        <w:t xml:space="preserve">In conclusion the position of a Marketing Manager in Italy Rome is multifaceted requiring a blend of strategic foresight cultural intelligence and digital proficiency. The unique intersection of historical significance modern economic shifts creates a dynamic environment where traditional methods must evolve to meet new consumer expectations.</w:t>
      </w:r>
    </w:p>
    <w:p>
      <w:pPr>
        <w:pStyle w:val="BodyText"/>
      </w:pPr>
      <w:r>
        <w:t xml:space="preserve">Success in this role hinges on the ability to honor local traditions while embracing global trends. By prioritizing relationship building respecting cultural nuances and leveraging digital channels effectively a Marketing Manager can drive sustainable growth for organizations operating in this vibrant capital. As Italy continues to integrate further into the global economy the demand for sophisticated marketing leadership will only increase making this role pivotal for future business success.</w:t>
      </w:r>
    </w:p>
    <w:p>
      <w:r>
        <w:pict>
          <v:rect style="width:0;height:1.5pt" o:hralign="center" o:hrstd="t" o:hr="t"/>
        </w:pict>
      </w:r>
    </w:p>
    <w:p>
      <w:pPr>
        <w:pStyle w:val="FirstParagraph"/>
      </w:pPr>
      <w:r>
        <w:rPr>
          <w:iCs/>
          <w:i/>
        </w:rPr>
        <w:t xml:space="preserve">This document serves as a comprehensive overview of the strategic imperatives facing marketing professionals in Rome Italy emphasizing the importance of localized strategy within a global context.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Marketing Manager in Italy Rome</dc:title>
  <dc:creator/>
  <dc:language>en</dc:language>
  <cp:keywords/>
  <dcterms:created xsi:type="dcterms:W3CDTF">2026-07-30T09:10:58Z</dcterms:created>
  <dcterms:modified xsi:type="dcterms:W3CDTF">2026-07-30T09:10:58Z</dcterms:modified>
</cp:coreProperties>
</file>

<file path=docProps/custom.xml><?xml version="1.0" encoding="utf-8"?>
<Properties xmlns="http://schemas.openxmlformats.org/officeDocument/2006/custom-properties" xmlns:vt="http://schemas.openxmlformats.org/officeDocument/2006/docPropsVTypes"/>
</file>