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Mexico</w:t>
      </w:r>
      <w:r>
        <w:t xml:space="preserve"> </w:t>
      </w:r>
      <w:r>
        <w:t xml:space="preserve">City</w:t>
      </w:r>
    </w:p>
    <w:bookmarkStart w:id="26" w:name="X7585b358b2094e2ac2c9928c29e6367a2a02b6f"/>
    <w:p>
      <w:pPr>
        <w:pStyle w:val="Heading1"/>
      </w:pPr>
      <w:r>
        <w:t xml:space="preserve">The Strategic Role of the</w:t>
      </w:r>
      <w:r>
        <w:t xml:space="preserve"> </w:t>
      </w:r>
      <w:r>
        <w:rPr>
          <w:iCs/>
          <w:i/>
          <w:bCs/>
          <w:b/>
        </w:rPr>
        <w:t xml:space="preserve">Marketing Manager</w:t>
      </w:r>
      <w:r>
        <w:t xml:space="preserve">: Navigating Complexity and Opportunity in</w:t>
      </w:r>
      <w:r>
        <w:t xml:space="preserve"> </w:t>
      </w:r>
      <w:r>
        <w:rPr>
          <w:iCs/>
          <w:i/>
          <w:bCs/>
          <w:b/>
        </w:rPr>
        <w:t xml:space="preserve">Mexico City, Mexico</w:t>
      </w:r>
      <w:r>
        <w:br/>
      </w:r>
    </w:p>
    <w:p>
      <w:pPr>
        <w:pStyle w:val="FirstParagraph"/>
      </w:pPr>
      <w:r>
        <w:br/>
      </w:r>
    </w:p>
    <w:p>
      <w:pPr>
        <w:pStyle w:val="BodyText"/>
      </w:pPr>
      <w:r>
        <w:rPr>
          <w:iCs/>
          <w:i/>
        </w:rPr>
        <w:t xml:space="preserve">An Academic Research Paper on Regional Marketing Dynamics</w:t>
      </w:r>
    </w:p>
    <w:bookmarkStart w:id="20" w:name="i.-abstract"/>
    <w:p>
      <w:pPr>
        <w:pStyle w:val="Heading2"/>
      </w:pPr>
      <w:r>
        <w:t xml:space="preserve">I. Abstract</w:t>
      </w:r>
    </w:p>
    <w:p>
      <w:pPr>
        <w:pStyle w:val="FirstParagraph"/>
      </w:pPr>
      <w:r>
        <w:t xml:space="preserve">This research paper examines the multifaceted responsibilities of a</w:t>
      </w:r>
      <w:r>
        <w:t xml:space="preserve"> </w:t>
      </w:r>
      <w:r>
        <w:rPr>
          <w:iCs/>
          <w:i/>
          <w:bCs/>
          <w:b/>
        </w:rPr>
        <w:t xml:space="preserve">Marketing Manager</w:t>
      </w:r>
      <w:r>
        <w:t xml:space="preserve">, with specific emphasis on operating within the dynamic economic and cultural landscape of</w:t>
      </w:r>
      <w:r>
        <w:t xml:space="preserve"> </w:t>
      </w:r>
      <w:r>
        <w:rPr>
          <w:iCs/>
          <w:i/>
          <w:bCs/>
          <w:b/>
        </w:rPr>
        <w:t xml:space="preserve">Mexico City, Mexico</w:t>
      </w:r>
      <w:r>
        <w:br/>
      </w:r>
      <w:r>
        <w:t xml:space="preserve">. As one of Latin America’s largest metropolitan areas, this region presents unique challenges and opportunities for brand positioning. This document analyzes how a qualified professional must adapt global marketing strategies to local consumer behaviors, digital trends, and regulatory environments.</w:t>
      </w:r>
    </w:p>
    <w:bookmarkEnd w:id="20"/>
    <w:bookmarkStart w:id="21" w:name="ii.-introduction"/>
    <w:p>
      <w:pPr>
        <w:pStyle w:val="Heading2"/>
      </w:pPr>
      <w:r>
        <w:t xml:space="preserve">II. Introduction</w:t>
      </w:r>
    </w:p>
    <w:p>
      <w:pPr>
        <w:pStyle w:val="FirstParagraph"/>
      </w:pPr>
      <w:r>
        <w:br/>
      </w:r>
    </w:p>
    <w:p>
      <w:pPr>
        <w:pStyle w:val="BodyText"/>
      </w:pPr>
      <w:r>
        <w:t xml:space="preserve">In the contemporary business environment, the role of the</w:t>
      </w:r>
      <w:r>
        <w:t xml:space="preserve"> </w:t>
      </w:r>
      <w:r>
        <w:rPr>
          <w:iCs/>
          <w:i/>
          <w:bCs/>
          <w:b/>
        </w:rPr>
        <w:t xml:space="preserve">Marketing Manager</w:t>
      </w:r>
      <w:r>
        <w:t xml:space="preserve"> </w:t>
      </w:r>
      <w:r>
        <w:t xml:space="preserve">has evolved from simple promotional oversight to a holistic strategic leadership position. Nowhere is this evolution more critical than in major economic hubs like</w:t>
      </w:r>
      <w:r>
        <w:t xml:space="preserve"> </w:t>
      </w:r>
      <w:r>
        <w:rPr>
          <w:iCs/>
          <w:i/>
          <w:bCs/>
          <w:b/>
        </w:rPr>
        <w:t xml:space="preserve">Mexico City, Mexico</w:t>
      </w:r>
      <w:r>
        <w:br/>
      </w:r>
      <w:r>
        <w:t xml:space="preserve">. As a global city with millions of residents and high digital penetration, it serves as both the commercial heart of the country and an influential node in international trade networks.</w:t>
      </w:r>
    </w:p>
    <w:p>
      <w:pPr>
        <w:pStyle w:val="BodyText"/>
      </w:pPr>
      <w:r>
        <w:t xml:space="preserve">This paper aims to explore how a</w:t>
      </w:r>
      <w:r>
        <w:t xml:space="preserve"> </w:t>
      </w:r>
      <w:r>
        <w:rPr>
          <w:iCs/>
          <w:i/>
          <w:bCs/>
          <w:b/>
        </w:rPr>
        <w:t xml:space="preserve">Marketing Manager</w:t>
      </w:r>
      <w:r>
        <w:t xml:space="preserve"> </w:t>
      </w:r>
      <w:r>
        <w:t xml:space="preserve">operating in this specific locale must navigate cultural nuances, leverage digital transformation, and manage risk. By focusing on</w:t>
      </w:r>
      <w:r>
        <w:t xml:space="preserve"> </w:t>
      </w:r>
      <w:r>
        <w:rPr>
          <w:iCs/>
          <w:i/>
          <w:bCs/>
          <w:b/>
        </w:rPr>
        <w:t xml:space="preserve">Mexico City, Mexico</w:t>
      </w:r>
      <w:r>
        <w:br/>
      </w:r>
      <w:r>
        <w:t xml:space="preserve">, we can better understand the localized application of universal marketing principles.</w:t>
      </w:r>
    </w:p>
    <w:bookmarkEnd w:id="21"/>
    <w:bookmarkStart w:id="22" w:name="Xa44f7fa9192b801c2c7bd0e4cc454f477f1fe05"/>
    <w:p>
      <w:pPr>
        <w:pStyle w:val="Heading2"/>
      </w:pPr>
      <w:r>
        <w:t xml:space="preserve">III. Market Analysis: The Unique Landscape of Mexico City</w:t>
      </w:r>
    </w:p>
    <w:p>
      <w:pPr>
        <w:pStyle w:val="FirstParagraph"/>
      </w:pPr>
      <w:r>
        <w:br/>
      </w:r>
    </w:p>
    <w:p>
      <w:pPr>
        <w:pStyle w:val="BodyText"/>
      </w:pPr>
      <w:r>
        <w:t xml:space="preserve">To succeed as a</w:t>
      </w:r>
      <w:r>
        <w:t xml:space="preserve"> </w:t>
      </w:r>
      <w:r>
        <w:rPr>
          <w:iCs/>
          <w:i/>
          <w:bCs/>
          <w:b/>
        </w:rPr>
        <w:t xml:space="preserve">Marketing Manager</w:t>
      </w:r>
      <w:r>
        <w:t xml:space="preserve"> </w:t>
      </w:r>
      <w:r>
        <w:t xml:space="preserve">in</w:t>
      </w:r>
      <w:r>
        <w:t xml:space="preserve"> </w:t>
      </w:r>
      <w:r>
        <w:rPr>
          <w:iCs/>
          <w:i/>
          <w:bCs/>
          <w:b/>
        </w:rPr>
        <w:t xml:space="preserve">Mexico City, Mexico</w:t>
      </w:r>
      <w:r>
        <w:br/>
      </w:r>
      <w:r>
        <w:t xml:space="preserve">, one must first understand the market's complexity. This metropolitan area is characterized by extreme socio-economic diversity, ranging from upscale districts like Polanco and Condesa to rapidly developing urban zones.</w:t>
      </w:r>
    </w:p>
    <w:p>
      <w:pPr>
        <w:pStyle w:val="BodyText"/>
      </w:pPr>
      <w:r>
        <w:br/>
      </w:r>
    </w:p>
    <w:p>
      <w:pPr>
        <w:pStyle w:val="BodyText"/>
      </w:pPr>
      <w:r>
        <w:rPr>
          <w:bCs/>
          <w:b/>
        </w:rPr>
        <w:t xml:space="preserve">A. Consumer Behavior and Cultural Nuances</w:t>
      </w:r>
    </w:p>
    <w:p>
      <w:pPr>
        <w:pStyle w:val="BodyText"/>
      </w:pPr>
      <w:r>
        <w:t xml:space="preserve">Mexican consumers are increasingly digital-savvy yet deeply value traditional interpersonal connections. A</w:t>
      </w:r>
      <w:r>
        <w:t xml:space="preserve"> </w:t>
      </w:r>
      <w:r>
        <w:rPr>
          <w:iCs/>
          <w:i/>
          <w:bCs/>
          <w:b/>
        </w:rPr>
        <w:t xml:space="preserve">Marketing Manager</w:t>
      </w:r>
      <w:r>
        <w:t xml:space="preserve"> </w:t>
      </w:r>
      <w:r>
        <w:t xml:space="preserve">in this region must balance modernity with tradition. For instance, while social media engagement is crucial, trust-building through community involvement and authentic storytelling remains paramount.</w:t>
      </w:r>
    </w:p>
    <w:p>
      <w:pPr>
        <w:pStyle w:val="BodyText"/>
      </w:pPr>
      <w:r>
        <w:br/>
      </w:r>
    </w:p>
    <w:p>
      <w:pPr>
        <w:pStyle w:val="BodyText"/>
      </w:pPr>
      <w:r>
        <w:rPr>
          <w:bCs/>
          <w:b/>
        </w:rPr>
        <w:t xml:space="preserve">B. Digital Penetration</w:t>
      </w:r>
    </w:p>
    <w:p>
      <w:pPr>
        <w:pStyle w:val="BodyText"/>
      </w:pPr>
      <w:r>
        <w:t xml:space="preserve">Social commerce is booming in</w:t>
      </w:r>
      <w:r>
        <w:t xml:space="preserve"> </w:t>
      </w:r>
      <w:r>
        <w:rPr>
          <w:iCs/>
          <w:i/>
          <w:bCs/>
          <w:b/>
        </w:rPr>
        <w:t xml:space="preserve">Mexico City, Mexico</w:t>
      </w:r>
      <w:r>
        <w:br/>
      </w:r>
      <w:r>
        <w:t xml:space="preserve">. Platforms such as Instagram, Facebook, and increasingly TikTok serve not just as communication channels but as primary sales outlets. The role of the</w:t>
      </w:r>
      <w:r>
        <w:t xml:space="preserve"> </w:t>
      </w:r>
      <w:r>
        <w:rPr>
          <w:iCs/>
          <w:i/>
          <w:bCs/>
          <w:b/>
        </w:rPr>
        <w:t xml:space="preserve">Marketing Manager</w:t>
      </w:r>
      <w:r>
        <w:t xml:space="preserve"> </w:t>
      </w:r>
      <w:r>
        <w:t xml:space="preserve">now includes overseeing omnichannel strategies that seamlessly blend online browsing with offline purchasing experiences.</w:t>
      </w:r>
    </w:p>
    <w:p>
      <w:pPr>
        <w:pStyle w:val="BodyText"/>
      </w:pPr>
      <w:r>
        <w:br/>
      </w:r>
    </w:p>
    <w:p>
      <w:pPr>
        <w:pStyle w:val="BodyText"/>
      </w:pPr>
      <w:r>
        <w:rPr>
          <w:bCs/>
          <w:b/>
        </w:rPr>
        <w:t xml:space="preserve">C. Economic Volatility and Adaptability</w:t>
      </w:r>
    </w:p>
    <w:p>
      <w:pPr>
        <w:pStyle w:val="BodyText"/>
      </w:pPr>
      <w:r>
        <w:t xml:space="preserve">Economic factors in Mexico can fluctuate, impacting consumer spending power. A skilled</w:t>
      </w:r>
      <w:r>
        <w:t xml:space="preserve"> </w:t>
      </w:r>
      <w:r>
        <w:rPr>
          <w:iCs/>
          <w:i/>
          <w:bCs/>
          <w:b/>
        </w:rPr>
        <w:t xml:space="preserve">Marketing Manager</w:t>
      </w:r>
      <w:r>
        <w:t xml:space="preserve"> </w:t>
      </w:r>
      <w:r>
        <w:t xml:space="preserve">must possess the agility to pivot campaigns quickly, focusing on value propositions that resonate during periods of inflation or currency fluctuation.</w:t>
      </w:r>
    </w:p>
    <w:p>
      <w:pPr>
        <w:pStyle w:val="BodyText"/>
      </w:pPr>
      <w:r>
        <w:br/>
      </w:r>
    </w:p>
    <w:bookmarkEnd w:id="22"/>
    <w:bookmarkStart w:id="23" w:name="X5200fa070222786a1471dc1ed46720c7152c1ef"/>
    <w:p>
      <w:pPr>
        <w:pStyle w:val="Heading2"/>
      </w:pPr>
      <w:r>
        <w:t xml:space="preserve">IV. Core Responsibilities of the Marketing Manager in this Context</w:t>
      </w:r>
    </w:p>
    <w:p>
      <w:pPr>
        <w:pStyle w:val="FirstParagraph"/>
      </w:pPr>
      <w:r>
        <w:br/>
      </w:r>
    </w:p>
    <w:p>
      <w:pPr>
        <w:pStyle w:val="BodyText"/>
      </w:pPr>
      <w:r>
        <w:t xml:space="preserve">The job description for a</w:t>
      </w:r>
      <w:r>
        <w:t xml:space="preserve"> </w:t>
      </w:r>
      <w:r>
        <w:rPr>
          <w:iCs/>
          <w:i/>
          <w:bCs/>
          <w:b/>
        </w:rPr>
        <w:t xml:space="preserve">Marketing Manager</w:t>
      </w:r>
      <w:r>
        <w:t xml:space="preserve"> </w:t>
      </w:r>
      <w:r>
        <w:t xml:space="preserve">varies by industry but generally encompasses several critical functions when tailored to the specific needs of</w:t>
      </w:r>
      <w:r>
        <w:t xml:space="preserve"> </w:t>
      </w:r>
      <w:r>
        <w:rPr>
          <w:iCs/>
          <w:i/>
          <w:bCs/>
          <w:b/>
        </w:rPr>
        <w:t xml:space="preserve">Mexico City, Mexico</w:t>
      </w:r>
      <w:r>
        <w:br/>
      </w:r>
      <w:r>
        <w:t xml:space="preserve">.</w:t>
      </w:r>
    </w:p>
    <w:p>
      <w:pPr>
        <w:pStyle w:val="BodyText"/>
      </w:pPr>
      <w:r>
        <w:br/>
      </w:r>
    </w:p>
    <w:p>
      <w:pPr>
        <w:pStyle w:val="BodyText"/>
      </w:pPr>
      <w:r>
        <w:rPr>
          <w:bCs/>
          <w:b/>
        </w:rPr>
        <w:t xml:space="preserve">A. Brand Localization vs. Global Standardization</w:t>
      </w:r>
    </w:p>
    <w:p>
      <w:pPr>
        <w:pStyle w:val="BodyText"/>
      </w:pPr>
      <w:r>
        <w:t xml:space="preserve">Many multinational corporations base their operations in</w:t>
      </w:r>
      <w:r>
        <w:t xml:space="preserve"> </w:t>
      </w:r>
      <w:r>
        <w:rPr>
          <w:iCs/>
          <w:i/>
          <w:bCs/>
          <w:b/>
        </w:rPr>
        <w:t xml:space="preserve">Mexico City, Mexico</w:t>
      </w:r>
      <w:r>
        <w:br/>
      </w:r>
      <w:r>
        <w:t xml:space="preserve">. Here, the</w:t>
      </w:r>
      <w:r>
        <w:t xml:space="preserve"> </w:t>
      </w:r>
      <w:r>
        <w:rPr>
          <w:iCs/>
          <w:i/>
          <w:bCs/>
          <w:b/>
        </w:rPr>
        <w:t xml:space="preserve">Marketing Manager</w:t>
      </w:r>
      <w:r>
        <w:t xml:space="preserve"> </w:t>
      </w:r>
      <w:r>
        <w:t xml:space="preserve">acts as a crucial bridge between global headquarters and local markets. They must ensure that brand messaging respects local cultural sensitivities while maintaining overall corporate identity.</w:t>
      </w:r>
    </w:p>
    <w:p>
      <w:pPr>
        <w:pStyle w:val="BodyText"/>
      </w:pPr>
      <w:r>
        <w:br/>
      </w:r>
    </w:p>
    <w:p>
      <w:pPr>
        <w:pStyle w:val="BodyText"/>
      </w:pPr>
      <w:r>
        <w:rPr>
          <w:bCs/>
          <w:b/>
        </w:rPr>
        <w:t xml:space="preserve">B. Data-Driven Decision Making</w:t>
      </w:r>
    </w:p>
    <w:p>
      <w:pPr>
        <w:pStyle w:val="BodyText"/>
      </w:pPr>
      <w:r>
        <w:t xml:space="preserve">In the digital age, intuition alone is insufficient. A</w:t>
      </w:r>
      <w:r>
        <w:t xml:space="preserve"> </w:t>
      </w:r>
      <w:r>
        <w:rPr>
          <w:iCs/>
          <w:i/>
          <w:bCs/>
          <w:b/>
        </w:rPr>
        <w:t xml:space="preserve">Marketing Manager</w:t>
      </w:r>
      <w:r>
        <w:t xml:space="preserve"> </w:t>
      </w:r>
      <w:r>
        <w:t xml:space="preserve">must utilize data analytics to track campaign performance specifically within the Mexican market. This involves monitoring KPIs such as customer acquisition cost (CAC), return on ad spend (ROAS), and conversion rates specific to local demographics.</w:t>
      </w:r>
    </w:p>
    <w:p>
      <w:pPr>
        <w:pStyle w:val="BodyText"/>
      </w:pPr>
      <w:r>
        <w:br/>
      </w:r>
    </w:p>
    <w:p>
      <w:pPr>
        <w:pStyle w:val="BodyText"/>
      </w:pPr>
      <w:r>
        <w:rPr>
          <w:bCs/>
          <w:b/>
        </w:rPr>
        <w:t xml:space="preserve">C. Regulatory Compliance</w:t>
      </w:r>
    </w:p>
    <w:p>
      <w:pPr>
        <w:pStyle w:val="BodyText"/>
      </w:pPr>
      <w:r>
        <w:t xml:space="preserve">Navigating the legal framework in</w:t>
      </w:r>
      <w:r>
        <w:t xml:space="preserve"> </w:t>
      </w:r>
      <w:r>
        <w:rPr>
          <w:iCs/>
          <w:i/>
          <w:bCs/>
          <w:b/>
        </w:rPr>
        <w:t xml:space="preserve">Mexico City, Mexico</w:t>
      </w:r>
      <w:r>
        <w:br/>
      </w:r>
      <w:r>
        <w:t xml:space="preserve"> </w:t>
      </w:r>
      <w:r>
        <w:t xml:space="preserve">requires diligence. Advertising laws, data protection regulations (similar to GDPR but with local specifics), and consumer rights must be strictly adhered to. The</w:t>
      </w:r>
      <w:r>
        <w:t xml:space="preserve"> </w:t>
      </w:r>
      <w:r>
        <w:rPr>
          <w:iCs/>
          <w:i/>
          <w:bCs/>
          <w:b/>
        </w:rPr>
        <w:t xml:space="preserve">Marketing Manager</w:t>
      </w:r>
      <w:r>
        <w:t xml:space="preserve"> </w:t>
      </w:r>
      <w:r>
        <w:t xml:space="preserve">bears responsibility for ensuring all campaigns are compliant with Mexican federal and municipal regulations.</w:t>
      </w:r>
    </w:p>
    <w:p>
      <w:pPr>
        <w:pStyle w:val="BodyText"/>
      </w:pPr>
      <w:r>
        <w:br/>
      </w:r>
    </w:p>
    <w:bookmarkEnd w:id="23"/>
    <w:bookmarkStart w:id="24" w:name="Xb8323e64dd9b9ce426cfb52f1e608864d921148"/>
    <w:p>
      <w:pPr>
        <w:pStyle w:val="Heading2"/>
      </w:pPr>
      <w:r>
        <w:t xml:space="preserve">V. Challenges Faced by Marketing Managers in Mexico City</w:t>
      </w:r>
    </w:p>
    <w:p>
      <w:pPr>
        <w:pStyle w:val="FirstParagraph"/>
      </w:pPr>
      <w:r>
        <w:br/>
      </w:r>
    </w:p>
    <w:p>
      <w:pPr>
        <w:pStyle w:val="BodyText"/>
      </w:pPr>
      <w:r>
        <w:t xml:space="preserve">Despite its opportunities, operating as a</w:t>
      </w:r>
      <w:r>
        <w:t xml:space="preserve"> </w:t>
      </w:r>
      <w:r>
        <w:rPr>
          <w:iCs/>
          <w:i/>
          <w:bCs/>
          <w:b/>
        </w:rPr>
        <w:t xml:space="preserve">Marketing Manager</w:t>
      </w:r>
      <w:r>
        <w:t xml:space="preserve"> </w:t>
      </w:r>
      <w:r>
        <w:t xml:space="preserve">in</w:t>
      </w:r>
      <w:r>
        <w:t xml:space="preserve"> </w:t>
      </w:r>
      <w:r>
        <w:rPr>
          <w:iCs/>
          <w:i/>
          <w:bCs/>
          <w:b/>
        </w:rPr>
        <w:t xml:space="preserve">Mexico City, Mexico</w:t>
      </w:r>
      <w:r>
        <w:br/>
      </w:r>
      <w:r>
        <w:t xml:space="preserve"> </w:t>
      </w:r>
      <w:r>
        <w:t xml:space="preserve">comes with distinct hurdles.</w:t>
      </w:r>
    </w:p>
    <w:p>
      <w:pPr>
        <w:pStyle w:val="BodyText"/>
      </w:pPr>
      <w:r>
        <w:br/>
      </w:r>
    </w:p>
    <w:p>
      <w:pPr>
        <w:pStyle w:val="BodyText"/>
      </w:pPr>
      <w:r>
        <w:rPr>
          <w:bCs/>
          <w:b/>
        </w:rPr>
        <w:t xml:space="preserve">A. Intense Competition</w:t>
      </w:r>
    </w:p>
    <w:p>
      <w:pPr>
        <w:pStyle w:val="BodyText"/>
      </w:pPr>
      <w:r>
        <w:t xml:space="preserve">The market is saturated with both local startups and global giants vying for attention. Standing out requires exceptional creativity and a deep understanding of the target audience's pain points.</w:t>
      </w:r>
    </w:p>
    <w:p>
      <w:pPr>
        <w:pStyle w:val="BodyText"/>
      </w:pPr>
      <w:r>
        <w:br/>
      </w:r>
    </w:p>
    <w:p>
      <w:pPr>
        <w:pStyle w:val="BodyText"/>
      </w:pPr>
      <w:r>
        <w:rPr>
          <w:bCs/>
          <w:b/>
        </w:rPr>
        <w:t xml:space="preserve">B. Talent Acquisition and Retention</w:t>
      </w:r>
    </w:p>
    <w:p>
      <w:pPr>
        <w:pStyle w:val="BodyText"/>
      </w:pPr>
      <w:r>
        <w:t xml:space="preserve">Finding skilled marketing professionals who understand both technology and culture in</w:t>
      </w:r>
      <w:r>
        <w:t xml:space="preserve"> </w:t>
      </w:r>
      <w:r>
        <w:rPr>
          <w:iCs/>
          <w:i/>
          <w:bCs/>
          <w:b/>
        </w:rPr>
        <w:t xml:space="preserve">Mexico City, Mexico</w:t>
      </w:r>
      <w:r>
        <w:br/>
      </w:r>
      <w:r>
        <w:t xml:space="preserve"> </w:t>
      </w:r>
      <w:r>
        <w:t xml:space="preserve">can be competitive. The</w:t>
      </w:r>
      <w:r>
        <w:t xml:space="preserve"> </w:t>
      </w:r>
      <w:r>
        <w:rPr>
          <w:iCs/>
          <w:i/>
          <w:bCs/>
          <w:b/>
        </w:rPr>
        <w:t xml:space="preserve">Marketing Manager</w:t>
      </w:r>
      <w:r>
        <w:t xml:space="preserve"> </w:t>
      </w:r>
      <w:r>
        <w:t xml:space="preserve">must often lead recruitment efforts or develop internal training programs to upskill existing teams.</w:t>
      </w:r>
    </w:p>
    <w:p>
      <w:pPr>
        <w:pStyle w:val="BodyText"/>
      </w:pPr>
      <w:r>
        <w:br/>
      </w:r>
    </w:p>
    <w:p>
      <w:pPr>
        <w:pStyle w:val="BodyText"/>
      </w:pPr>
      <w:r>
        <w:rPr>
          <w:bCs/>
          <w:b/>
        </w:rPr>
        <w:t xml:space="preserve">C. Infrastructure Constraints</w:t>
      </w:r>
    </w:p>
    <w:p>
      <w:pPr>
        <w:pStyle w:val="BodyText"/>
      </w:pPr>
      <w:r>
        <w:t xml:space="preserve">While improving, infrastructure issues in parts of</w:t>
      </w:r>
      <w:r>
        <w:t xml:space="preserve"> </w:t>
      </w:r>
      <w:r>
        <w:rPr>
          <w:iCs/>
          <w:i/>
          <w:bCs/>
          <w:b/>
        </w:rPr>
        <w:t xml:space="preserve">Mexico City, Mexico</w:t>
      </w:r>
      <w:r>
        <w:br/>
      </w:r>
      <w:r>
        <w:t xml:space="preserve">, including traffic congestion affecting logistics and occasional connectivity issues in certain areas, can impact traditional marketing executions like direct mail or event-based promotions.</w:t>
      </w:r>
    </w:p>
    <w:p>
      <w:pPr>
        <w:pStyle w:val="BodyText"/>
      </w:pPr>
      <w:r>
        <w:br/>
      </w:r>
    </w:p>
    <w:bookmarkEnd w:id="24"/>
    <w:bookmarkStart w:id="25" w:name="vi.-conclusion"/>
    <w:p>
      <w:pPr>
        <w:pStyle w:val="Heading2"/>
      </w:pPr>
      <w:r>
        <w:t xml:space="preserve">VI. Conclusion</w:t>
      </w:r>
    </w:p>
    <w:p>
      <w:pPr>
        <w:pStyle w:val="FirstParagraph"/>
      </w:pPr>
      <w:r>
        <w:br/>
      </w:r>
    </w:p>
    <w:p>
      <w:pPr>
        <w:pStyle w:val="BodyText"/>
      </w:pPr>
      <w:r>
        <w:t xml:space="preserve">In conclusion, the role of the</w:t>
      </w:r>
      <w:r>
        <w:t xml:space="preserve"> </w:t>
      </w:r>
      <w:r>
        <w:rPr>
          <w:iCs/>
          <w:i/>
          <w:bCs/>
          <w:b/>
        </w:rPr>
        <w:t xml:space="preserve">Marketing Manager</w:t>
      </w:r>
      <w:r>
        <w:t xml:space="preserve"> </w:t>
      </w:r>
      <w:r>
        <w:t xml:space="preserve">is pivotal in driving business growth and brand equity. However, when situated within a vibrant and complex ecosystem like</w:t>
      </w:r>
      <w:r>
        <w:t xml:space="preserve"> </w:t>
      </w:r>
      <w:r>
        <w:rPr>
          <w:iCs/>
          <w:i/>
          <w:bCs/>
          <w:b/>
        </w:rPr>
        <w:t xml:space="preserve">Mexico City, Mexico</w:t>
      </w:r>
      <w:r>
        <w:br/>
      </w:r>
      <w:r>
        <w:t xml:space="preserve">, these responsibilities expand significantly. Success requires more than just textbook knowledge; it demands cultural intelligence, adaptability, and a deep commitment to understanding the local consumer psyche.</w:t>
      </w:r>
    </w:p>
    <w:p>
      <w:pPr>
        <w:pStyle w:val="BodyText"/>
      </w:pPr>
      <w:r>
        <w:t xml:space="preserve">As we look toward the future, those who can successfully blend global best practices with localized strategies in</w:t>
      </w:r>
      <w:r>
        <w:t xml:space="preserve"> </w:t>
      </w:r>
      <w:r>
        <w:rPr>
          <w:iCs/>
          <w:i/>
          <w:bCs/>
          <w:b/>
        </w:rPr>
        <w:t xml:space="preserve">Mexico City, Mexico</w:t>
      </w:r>
      <w:r>
        <w:br/>
      </w:r>
      <w:r>
        <w:t xml:space="preserve"> </w:t>
      </w:r>
      <w:r>
        <w:t xml:space="preserve">will be best positioned to thrive. The</w:t>
      </w:r>
      <w:r>
        <w:t xml:space="preserve"> </w:t>
      </w:r>
      <w:r>
        <w:rPr>
          <w:iCs/>
          <w:i/>
          <w:bCs/>
          <w:b/>
        </w:rPr>
        <w:t xml:space="preserve">Marketing Manager</w:t>
      </w:r>
      <w:r>
        <w:t xml:space="preserve">, therefore, serves not only as a strategist but also as an ambassador for brand relevance and connection in this crucial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Role of the Marketing Manager in Mexico City</dc:title>
  <dc:creator/>
  <cp:keywords/>
  <dcterms:created xsi:type="dcterms:W3CDTF">2026-07-29T16:26:07Z</dcterms:created>
  <dcterms:modified xsi:type="dcterms:W3CDTF">2026-07-29T16:26:07Z</dcterms:modified>
</cp:coreProperties>
</file>

<file path=docProps/custom.xml><?xml version="1.0" encoding="utf-8"?>
<Properties xmlns="http://schemas.openxmlformats.org/officeDocument/2006/custom-properties" xmlns:vt="http://schemas.openxmlformats.org/officeDocument/2006/docPropsVTypes"/>
</file>