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Zimbabwe</w:t>
      </w:r>
      <w:r>
        <w:t xml:space="preserve"> </w:t>
      </w:r>
      <w:r>
        <w:t xml:space="preserve">Harare</w:t>
      </w:r>
    </w:p>
    <w:bookmarkStart w:id="30" w:name="X32632ae4ae1c39037a183cbb0c57a65d6c9865a"/>
    <w:p>
      <w:pPr>
        <w:pStyle w:val="Heading1"/>
      </w:pPr>
      <w:r>
        <w:t xml:space="preserve">The Strategic Role of the Marketing Manager in Zimbabwe Harare</w:t>
      </w:r>
    </w:p>
    <w:p>
      <w:pPr>
        <w:pStyle w:val="FirstParagraph"/>
      </w:pPr>
      <w:r>
        <w:rPr>
          <w:bCs/>
          <w:b/>
        </w:rPr>
        <w:t xml:space="preserve">A Research Paper Analysis of Corporate Strategy, Economic Adaptation, and Consumer Behavior in the Capital City</w:t>
      </w:r>
    </w:p>
    <w:p>
      <w:pPr>
        <w:pStyle w:val="BodyText"/>
      </w:pPr>
      <w:r>
        <w:rPr>
          <w:bCs/>
          <w:b/>
        </w:rPr>
        <w:t xml:space="preserve">Abstract:</w:t>
      </w:r>
      <w:r>
        <w:br/>
      </w:r>
      <w:r>
        <w:t xml:space="preserve">This research paper examines the critical function of the Marketing Manager within the complex economic landscape of Zimbabwe Harare. By analyzing local market dynamics, regulatory frameworks, and consumer behavior patterns specific to Harare, this document elucidates how modern marketing managers must adapt traditional strategies to survive and thrive in one of Africa’s most volatile yet resilient economies. The study highlights the shift from traditional media to digital platforms, the importance of localization in brand messaging, and the necessity of agility in pricing strategies.</w:t>
      </w:r>
    </w:p>
    <w:bookmarkStart w:id="20" w:name="introduction"/>
    <w:p>
      <w:pPr>
        <w:pStyle w:val="Heading2"/>
      </w:pPr>
      <w:r>
        <w:t xml:space="preserve">1. Introduction</w:t>
      </w:r>
    </w:p>
    <w:p>
      <w:pPr>
        <w:pStyle w:val="FirstParagraph"/>
      </w:pPr>
      <w:r>
        <w:t xml:space="preserve">In the contemporary business environment, effective marketing is not merely a supportive function but a core strategic driver. However, in emerging markets such as Zimbabwe Harare, the role of the Marketing Manager transcends standard promotional activities. It requires a deep understanding of macroeconomic fluctuations, cultural nuances, and infrastructural challenges. Harare, as the commercial hub of Zimbabwe and its largest city by population and economic activity presents a unique case study for marketing professionals.</w:t>
      </w:r>
    </w:p>
    <w:p>
      <w:pPr>
        <w:pStyle w:val="BodyText"/>
      </w:pPr>
      <w:r>
        <w:t xml:space="preserve">The primary objective of this research paper is to define the evolving responsibilities of the Marketing Manager in Zimbabwe Harare. It argues that success in this region demands a hybrid approach: combining global best practices with hyper-local adaptation. The Marketing Manager in Zimbabwe Harare acts as a bridge between international supply chains and local consumer realities, navigating currency instability, power infrastructure constraints, and digital connectivity gaps.</w:t>
      </w:r>
    </w:p>
    <w:bookmarkEnd w:id="20"/>
    <w:bookmarkStart w:id="21" w:name="the-economic-context-of-zimbabwe-harare"/>
    <w:p>
      <w:pPr>
        <w:pStyle w:val="Heading2"/>
      </w:pPr>
      <w:r>
        <w:t xml:space="preserve">2. The Economic Context of Zimbabwe Harare</w:t>
      </w:r>
    </w:p>
    <w:p>
      <w:pPr>
        <w:pStyle w:val="FirstParagraph"/>
      </w:pPr>
      <w:r>
        <w:t xml:space="preserve">To understand the role of the Marketing Manager in Zimbabwe Harare, one must first contextualize the economic environment. Zimbabwe has historically grappled with inflation, currency volatility, and regulatory shifts. In recent years, the introduction of multi-currency systems and later the ZiG (Zimbabwe Gold) currency has created a dynamic but confusing financial landscape for businesses.</w:t>
      </w:r>
    </w:p>
    <w:p>
      <w:pPr>
        <w:pStyle w:val="BodyText"/>
      </w:pPr>
      <w:r>
        <w:t xml:space="preserve">For a Marketing Manager operating in Zimbabwe Harare, this economic instability necessitates agile pricing strategies. Traditional annual marketing budgets are often rendered obsolete by quarterly or even monthly inflation rates. Consequently, the Marketing Manager must possess strong financial literacy and forecasting skills to adjust promotional spend dynamically. The ability to pivot quickly from premium positioning to value-for-money messaging is a critical skill set for professionals in this sector.</w:t>
      </w:r>
    </w:p>
    <w:bookmarkEnd w:id="21"/>
    <w:bookmarkStart w:id="24" w:name="X909a5de7d307e74be9656f926c06379650e55ca"/>
    <w:p>
      <w:pPr>
        <w:pStyle w:val="Heading2"/>
      </w:pPr>
      <w:r>
        <w:t xml:space="preserve">3. Digital Transformation and Media Consumption in Harare</w:t>
      </w:r>
    </w:p>
    <w:p>
      <w:pPr>
        <w:pStyle w:val="FirstParagraph"/>
      </w:pPr>
      <w:r>
        <w:t xml:space="preserve">The landscape of media consumption in Zimbabwe Harare has undergone a radical transformation over the last decade. While television and radio remain significant, particularly for mass-market goods, there is a burgeoning middle class in areas such as Avondale, Borrowdale, and Mount Pleasant that is heavily digitally connected. The Marketing Manager must navigate this bifurcated media environment.</w:t>
      </w:r>
    </w:p>
    <w:bookmarkStart w:id="22" w:name="social-media-dominance"/>
    <w:p>
      <w:pPr>
        <w:pStyle w:val="Heading3"/>
      </w:pPr>
      <w:r>
        <w:t xml:space="preserve">3.1 Social Media Dominance</w:t>
      </w:r>
    </w:p>
    <w:p>
      <w:pPr>
        <w:pStyle w:val="FirstParagraph"/>
      </w:pPr>
      <w:r>
        <w:t xml:space="preserve">Social media platforms like WhatsApp, Facebook, Instagram, and LinkedIn are not just communication tools but primary sales channels in Zimbabwe Harare. The "WhatsApp Business" economy is a distinct phenomenon where direct engagement replaces traditional advertising funnels. A proficient Marketing Manager in this region must be adept at community management and direct sales conversion through messaging apps.</w:t>
      </w:r>
    </w:p>
    <w:bookmarkEnd w:id="22"/>
    <w:bookmarkStart w:id="23" w:name="influencer-marketing"/>
    <w:p>
      <w:pPr>
        <w:pStyle w:val="Heading3"/>
      </w:pPr>
      <w:r>
        <w:t xml:space="preserve">3.2 Influencer Marketing</w:t>
      </w:r>
    </w:p>
    <w:p>
      <w:pPr>
        <w:pStyle w:val="FirstParagraph"/>
      </w:pPr>
      <w:r>
        <w:t xml:space="preserve">In Harare, trust is a scarce commodity due to historical economic betrayal by institutions. Therefore, influencer marketing holds significant sway. The Marketing Manager must identify key opinion leaders who resonate with local values of resilience and innovation rather than just celebrity status. Collaborations with local tech influencers or lifestyle bloggers in Zimbabwe Harare often yield higher ROI than expensive billboard placements.</w:t>
      </w:r>
    </w:p>
    <w:bookmarkEnd w:id="23"/>
    <w:bookmarkEnd w:id="24"/>
    <w:bookmarkStart w:id="25" w:name="cultural-nuances-and-consumer-behavior"/>
    <w:p>
      <w:pPr>
        <w:pStyle w:val="Heading2"/>
      </w:pPr>
      <w:r>
        <w:t xml:space="preserve">4. Cultural Nuances and Consumer Behavior</w:t>
      </w:r>
    </w:p>
    <w:p>
      <w:pPr>
        <w:pStyle w:val="FirstParagraph"/>
      </w:pPr>
      <w:r>
        <w:t xml:space="preserve">The Marketing Manager must possess a profound understanding of Shona and Ndebele cultural contexts, as these languages and traditions underpin the consumer psyche in Zimbabwe Harare. Effective marketing campaigns often utilize local idioms, humor, and social references to create emotional connections.</w:t>
      </w:r>
    </w:p>
    <w:p>
      <w:pPr>
        <w:pStyle w:val="BodyText"/>
      </w:pPr>
      <w:r>
        <w:t xml:space="preserve">Furthermore, the concept of "Ubuntu" (I am because we are) influences buying decisions. Collective purchasing power is strong; hence, marketing strategies that appeal to family units or community groups perform better than those targeting isolated individualism. The Marketing Manager in Zimbabwe Harare must craft narratives that emphasize communal benefit and social proof.</w:t>
      </w:r>
    </w:p>
    <w:bookmarkEnd w:id="25"/>
    <w:bookmarkStart w:id="26" w:name="X651c808af9aadef08028a631ee4a9732817c9ac"/>
    <w:p>
      <w:pPr>
        <w:pStyle w:val="Heading2"/>
      </w:pPr>
      <w:r>
        <w:t xml:space="preserve">5. Operational Challenges and Infrastructure</w:t>
      </w:r>
    </w:p>
    <w:p>
      <w:pPr>
        <w:pStyle w:val="FirstParagraph"/>
      </w:pPr>
      <w:r>
        <w:t xml:space="preserve">A distinct challenge for the Marketing Manager in Zimbabwe Harare is the infrastructure deficit, particularly regarding electricity (load shedding) and internet connectivity. These factors impact logistics, digital campaigns, and customer service hours.</w:t>
      </w:r>
    </w:p>
    <w:p>
      <w:pPr>
        <w:numPr>
          <w:ilvl w:val="0"/>
          <w:numId w:val="1001"/>
        </w:numPr>
        <w:pStyle w:val="Compact"/>
      </w:pPr>
      <w:r>
        <w:rPr>
          <w:bCs/>
          <w:b/>
        </w:rPr>
        <w:t xml:space="preserve">Digital Agility:</w:t>
      </w:r>
      <w:r>
        <w:t xml:space="preserve"> </w:t>
      </w:r>
      <w:r>
        <w:t xml:space="preserve">Campaigns must be optimized for low-bandwidth environments. Heavy video content may fail to load in certain suburbs of Harare; thus, text-based or image-light alternatives are often necessary.</w:t>
      </w:r>
    </w:p>
    <w:p>
      <w:pPr>
        <w:numPr>
          <w:ilvl w:val="0"/>
          <w:numId w:val="1001"/>
        </w:numPr>
      </w:pPr>
      <w:r>
        <w:t xml:space="preserve">Last-Mile Delivery:</w:t>
      </w:r>
    </w:p>
    <w:p>
      <w:pPr>
        <w:numPr>
          <w:ilvl w:val="0"/>
          <w:numId w:val="1000"/>
        </w:numPr>
      </w:pPr>
      <w:r>
        <w:t xml:space="preserve">The Marketing Manager must partner with reliable local logistics providers. In Harare, traffic congestion and informal addressing systems can complicate delivery. Marketing promises must align with operational realities to avoid brand damage.</w:t>
      </w:r>
    </w:p>
    <w:bookmarkEnd w:id="26"/>
    <w:bookmarkStart w:id="27" w:name="X0626b6234906e3adaf0e603b12de1fc27afaa69"/>
    <w:p>
      <w:pPr>
        <w:pStyle w:val="Heading2"/>
      </w:pPr>
      <w:r>
        <w:t xml:space="preserve">6. Strategic Recommendations for the Modern Marketing Manager</w:t>
      </w:r>
    </w:p>
    <w:p>
      <w:pPr>
        <w:pStyle w:val="FirstParagraph"/>
      </w:pPr>
      <w:r>
        <w:t xml:space="preserve">To succeed in Zimbabwe Harare, the Marketing Manager should adopt a "Glocal" (Global + Local) strategy:</w:t>
      </w:r>
    </w:p>
    <w:p>
      <w:pPr>
        <w:numPr>
          <w:ilvl w:val="0"/>
          <w:numId w:val="1002"/>
        </w:numPr>
        <w:pStyle w:val="Compact"/>
      </w:pPr>
      <w:r>
        <w:rPr>
          <w:bCs/>
          <w:b/>
        </w:rPr>
        <w:t xml:space="preserve">Data-Driven Localization:</w:t>
      </w:r>
      <w:r>
        <w:t xml:space="preserve"> </w:t>
      </w:r>
      <w:r>
        <w:t xml:space="preserve">Use local data analytics to understand neighborhood-specific preferences in Harare. What works in CBD may not work in Highfield or Mufakose.</w:t>
      </w:r>
    </w:p>
    <w:p>
      <w:pPr>
        <w:numPr>
          <w:ilvl w:val="0"/>
          <w:numId w:val="1002"/>
        </w:numPr>
        <w:pStyle w:val="Compact"/>
      </w:pPr>
      <w:r>
        <w:rPr>
          <w:bCs/>
          <w:b/>
        </w:rPr>
        <w:t xml:space="preserve">Crisis Communication Protocols:</w:t>
      </w:r>
      <w:r>
        <w:t xml:space="preserve"> </w:t>
      </w:r>
      <w:r>
        <w:t xml:space="preserve">Establish robust crisis communication plans that address supply chain disruptions transparently. Honesty builds trust in the Zimbabwean market.</w:t>
      </w:r>
    </w:p>
    <w:p>
      <w:pPr>
        <w:numPr>
          <w:ilvl w:val="0"/>
          <w:numId w:val="1002"/>
        </w:numPr>
      </w:pPr>
      <w:r>
        <w:t xml:space="preserve">Sustainability and CSR:</w:t>
      </w:r>
    </w:p>
    <w:p>
      <w:pPr>
        <w:numPr>
          <w:ilvl w:val="0"/>
          <w:numId w:val="1000"/>
        </w:numPr>
      </w:pPr>
      <w:r>
        <w:t xml:space="preserve">In a region facing resource constraints, Corporate Social Responsibility (CSR) is not optional. Marketing managers should align brand values with social impact initiatives, such as water conservation or energy efficiency projects visible in Harare.</w:t>
      </w:r>
    </w:p>
    <w:bookmarkEnd w:id="27"/>
    <w:bookmarkStart w:id="28" w:name="conclusion"/>
    <w:p>
      <w:pPr>
        <w:pStyle w:val="Heading2"/>
      </w:pPr>
      <w:r>
        <w:t xml:space="preserve">7. Conclusion</w:t>
      </w:r>
    </w:p>
    <w:p>
      <w:pPr>
        <w:pStyle w:val="FirstParagraph"/>
      </w:pPr>
      <w:r>
        <w:t xml:space="preserve">The role of the Marketing Manager in Zimbabwe Harare is far more complex than that of their counterparts in stable economies. It requires a blend of financial acumen, cultural intelligence, and technological adaptability. As Harare continues to evolve as a commercial center, the Marketing Manager must serve as the strategic navigator who interprets economic volatility into actionable consumer insights.</w:t>
      </w:r>
    </w:p>
    <w:p>
      <w:pPr>
        <w:pStyle w:val="BodyText"/>
      </w:pPr>
      <w:r>
        <w:t xml:space="preserve">This research paper concludes that for any organization operating in Zimbabwe Harare, investing in a highly skilled Marketing Manager is not an expense but a survival mechanism. The ability to localize global brands, navigate digital platforms like WhatsApp, and build trust through cultural resonance defines the successful marketing professional in this dynamic region.</w:t>
      </w:r>
    </w:p>
    <w:bookmarkEnd w:id="28"/>
    <w:bookmarkStart w:id="29" w:name="references"/>
    <w:p>
      <w:pPr>
        <w:pStyle w:val="Heading2"/>
      </w:pPr>
      <w:r>
        <w:t xml:space="preserve">8. References</w:t>
      </w:r>
    </w:p>
    <w:p>
      <w:pPr>
        <w:pStyle w:val="FirstParagraph"/>
      </w:pPr>
      <w:r>
        <w:t xml:space="preserve">- Zimbabwe National Statistics Agency (ZIMSTAT). (2023). *Consumer Price Index and Economic Indicators*. Harare: Government Printer.</w:t>
      </w:r>
    </w:p>
    <w:p>
      <w:pPr>
        <w:pStyle w:val="BodyText"/>
      </w:pPr>
      <w:r>
        <w:t xml:space="preserve">- African Marketing Journal. (2022). *Digital Adoption Rates in Southern Africa*.</w:t>
      </w:r>
      <w:r>
        <w:br/>
      </w:r>
      <w:r>
        <w:t xml:space="preserve">- Local Business Case Studies from the Zimbabwe Institution of Marketing.</w:t>
      </w:r>
      <w:r>
        <w:br/>
      </w:r>
      <w:r>
        <w:t xml:space="preserve">- Reports on Internet Penetration in Harare by POTRAZ (Postal and Telecommunications Regulatory Authority of Zimbabwe).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Zimbabwe Harare</dc:title>
  <dc:creator/>
  <dc:language>en</dc:language>
  <cp:keywords/>
  <dcterms:created xsi:type="dcterms:W3CDTF">2026-07-29T16:19:36Z</dcterms:created>
  <dcterms:modified xsi:type="dcterms:W3CDTF">2026-07-29T16:19:36Z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