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Enduring</w:t>
      </w:r>
      <w:r>
        <w:t xml:space="preserve"> </w:t>
      </w:r>
      <w:r>
        <w:t xml:space="preserve">Legacy</w:t>
      </w:r>
      <w:r>
        <w:t xml:space="preserve"> </w:t>
      </w:r>
      <w:r>
        <w:t xml:space="preserve">of</w:t>
      </w:r>
      <w:r>
        <w:t xml:space="preserve"> </w:t>
      </w:r>
      <w:r>
        <w:t xml:space="preserve">the</w:t>
      </w:r>
      <w:r>
        <w:t xml:space="preserve"> </w:t>
      </w:r>
      <w:r>
        <w:t xml:space="preserve">Mason</w:t>
      </w:r>
      <w:r>
        <w:t xml:space="preserve"> </w:t>
      </w:r>
      <w:r>
        <w:t xml:space="preserve">in</w:t>
      </w:r>
      <w:r>
        <w:t xml:space="preserve"> </w:t>
      </w:r>
      <w:r>
        <w:t xml:space="preserve">France</w:t>
      </w:r>
      <w:r>
        <w:t xml:space="preserve"> </w:t>
      </w:r>
      <w:r>
        <w:t xml:space="preserve">Lyon:</w:t>
      </w:r>
      <w:r>
        <w:t xml:space="preserve"> </w:t>
      </w:r>
      <w:r>
        <w:t xml:space="preserve">Historical</w:t>
      </w:r>
      <w:r>
        <w:t xml:space="preserve"> </w:t>
      </w:r>
      <w:r>
        <w:t xml:space="preserve">Context</w:t>
      </w:r>
      <w:r>
        <w:t xml:space="preserve"> </w:t>
      </w:r>
      <w:r>
        <w:t xml:space="preserve">and</w:t>
      </w:r>
      <w:r>
        <w:t xml:space="preserve"> </w:t>
      </w:r>
      <w:r>
        <w:t xml:space="preserve">Contemporary</w:t>
      </w:r>
      <w:r>
        <w:t xml:space="preserve"> </w:t>
      </w:r>
      <w:r>
        <w:t xml:space="preserve">Relevance</w:t>
      </w:r>
    </w:p>
    <w:bookmarkStart w:id="27" w:name="X7e588c4fecbfd426563c85fbb233634f45a9244"/>
    <w:p>
      <w:pPr>
        <w:pStyle w:val="Heading1"/>
      </w:pPr>
      <w:r>
        <w:t xml:space="preserve">The Enduring Legacy of the Mason in France Lyon: Historical Context and Contemporary Relevance</w:t>
      </w:r>
    </w:p>
    <w:p>
      <w:pPr>
        <w:pStyle w:val="FirstParagraph"/>
      </w:pPr>
      <w:r>
        <w:rPr>
          <w:bCs/>
          <w:b/>
        </w:rPr>
        <w:t xml:space="preserve">Abstract:</w:t>
      </w:r>
    </w:p>
    <w:p>
      <w:pPr>
        <w:pStyle w:val="BodyText"/>
      </w:pPr>
      <w:r>
        <w:t xml:space="preserve">This research paper investigates the profound historical, architectural, and cultural impact of the mason within the specific geographic and socio-political context of France Lyon. By examining medieval guild structures, Renaissance construction techniques, and contemporary preservation efforts in Lyon’s UNESCO World Heritage sites, this study elucidates how the figure of the mason served as both a literal craftsman and a symbolic cornerstone for civic development.</w:t>
      </w:r>
    </w:p>
    <w:bookmarkStart w:id="20" w:name="introduction"/>
    <w:p>
      <w:pPr>
        <w:pStyle w:val="Heading2"/>
      </w:pPr>
      <w:r>
        <w:t xml:space="preserve">1. Introduction</w:t>
      </w:r>
    </w:p>
    <w:p>
      <w:pPr>
        <w:pStyle w:val="FirstParagraph"/>
      </w:pPr>
      <w:r>
        <w:t xml:space="preserve">The city of France Lyon stands as a testament to centuries of architectural evolution, serving historically as the crucible where Roman antiquity met medieval craftsmanship and Renaissance opulence. Central to this urban narrative is the figure of the mason. While often viewed merely through the lens of manual labor, the traditional mason in France Lyon was an artisan deeply embedded in guild hierarchies, religious institutions, and municipal governance. This paper argues that understanding the evolution of stonemasonry in France Lyon is essential to comprehending its urban development. From the Romanesque foundations of Fourvière to the Renaissance traboules (hidden passageways) that define Vieux Lyon, every stone laid by a mason contributed to a cultural heritage that remains palpable today.</w:t>
      </w:r>
    </w:p>
    <w:bookmarkEnd w:id="20"/>
    <w:bookmarkStart w:id="21" w:name="Xf380afa10e3281f42396efadda4f6387da5f610"/>
    <w:p>
      <w:pPr>
        <w:pStyle w:val="Heading2"/>
      </w:pPr>
      <w:r>
        <w:t xml:space="preserve">2. Historical Context: Medieval Guilds and Craftsmanship</w:t>
      </w:r>
    </w:p>
    <w:p>
      <w:pPr>
        <w:pStyle w:val="FirstParagraph"/>
      </w:pPr>
      <w:r>
        <w:t xml:space="preserve">In medieval France Lyon, the mason was not an isolated individual but part of a highly structured system known as guilds or corporations. These organizations regulated quality, trained apprentices, and protected trade secrets. The rise of gothic architecture required precision and engineering feats that only experienced masons could achieve. In France Lyon specifically, the construction of major ecclesiastical sites such as the Basilica of Notre-Dame de Fourvière (built upon earlier medieval foundations) relied heavily on local stonemasonry traditions.</w:t>
      </w:r>
    </w:p>
    <w:p>
      <w:pPr>
        <w:pStyle w:val="BodyText"/>
      </w:pPr>
      <w:r>
        <w:t xml:space="preserve">The documentation from this era reveals that master masons in France Lyon enjoyed significant social standing. They often collaborated with bishops, city councilors, and royal appointees to determine the aesthetic direction of public buildings. The transfer of knowledge occurred through oral tradition within workshops located primarily in the Confluence area and along the Saône riverbanks. This localized transmission ensured that architectural styles specific to France Lyon developed organically, distinct from Parisian trends yet influenced by broader European movements.</w:t>
      </w:r>
    </w:p>
    <w:bookmarkEnd w:id="21"/>
    <w:bookmarkStart w:id="22" w:name="X24c4d2c716a5c4d992ad9ed778b2d57eb9b7610"/>
    <w:p>
      <w:pPr>
        <w:pStyle w:val="Heading2"/>
      </w:pPr>
      <w:r>
        <w:t xml:space="preserve">3. The Renaissance Transition and Urban Identity</w:t>
      </w:r>
    </w:p>
    <w:p>
      <w:pPr>
        <w:pStyle w:val="FirstParagraph"/>
      </w:pPr>
      <w:r>
        <w:t xml:space="preserve">The transition into the 16th century marked a pivotal moment for the mason in France Lyon. The city became a hub of textile production (the canuts) and international trade, bringing wealth that funded ambitious construction projects. During this period, the role of the mason evolved from purely structural support to aesthetic articulation. Facades adorned with intricate reliefs required artisans skilled not only in load-bearing calculations but also in artistic expression.</w:t>
      </w:r>
    </w:p>
    <w:p>
      <w:pPr>
        <w:pStyle w:val="BodyText"/>
      </w:pPr>
      <w:r>
        <w:t xml:space="preserve">In Vieux Lyon (Old Town), surviving traboules provide physical evidence of this era's craftsmanship. These covered passages, which facilitated discreet movement between streets and buildings, showcase the ingenuity of masons who worked within dense urban fabrics. The adaptation of Romanesque forms into Renaissance styles required a versatile understanding of materials—specifically the use of local sandstone known as "pierre de Chaumont." This stone dictated both the color palette and carving techniques employed by masons throughout France Lyon, giving the city its distinctive warm, golden hue.</w:t>
      </w:r>
    </w:p>
    <w:bookmarkEnd w:id="22"/>
    <w:bookmarkStart w:id="23" w:name="X354787b1a7b8772faa873e6a13b1146925d6c60"/>
    <w:p>
      <w:pPr>
        <w:pStyle w:val="Heading2"/>
      </w:pPr>
      <w:r>
        <w:t xml:space="preserve">4. Architectural Techniques Specific to France Lyon</w:t>
      </w:r>
    </w:p>
    <w:p>
      <w:pPr>
        <w:pStyle w:val="FirstParagraph"/>
      </w:pPr>
      <w:r>
        <w:t xml:space="preserve">The specific geological and environmental conditions of France Lyon necessitated unique masonry solutions. The hilly terrain around Fourvière required retaining walls and terraced structures that demonstrated advanced engineering skills. Furthermore, the proximity to waterways introduced challenges regarding foundation stability against moisture infiltration.</w:t>
      </w:r>
    </w:p>
    <w:p>
      <w:pPr>
        <w:pStyle w:val="BodyText"/>
      </w:pPr>
      <w:r>
        <w:t xml:space="preserve">Master masons in this region developed specialized mortar compositions designed to withstand humidity while providing durability against freeze-thaw cycles common in continental climates of France. These technical innovations allowed buildings constructed during the Renaissance and Baroque periods to survive centuries of wear, political upheaval, and urban expansion. The resilience of these structures underscores the long-term vision inherent in historical masonry practices within France Lyon.</w:t>
      </w:r>
    </w:p>
    <w:bookmarkEnd w:id="23"/>
    <w:bookmarkStart w:id="24" w:name="X1a0a15b121f1969577ac5935d3928748a65b6de"/>
    <w:p>
      <w:pPr>
        <w:pStyle w:val="Heading2"/>
      </w:pPr>
      <w:r>
        <w:t xml:space="preserve">5. Modern Implications: Heritage Preservation and Sustainability</w:t>
      </w:r>
    </w:p>
    <w:p>
      <w:pPr>
        <w:pStyle w:val="FirstParagraph"/>
      </w:pPr>
      <w:r>
        <w:t xml:space="preserve">In contemporary discourse, the legacy of the mason in France Lyon extends beyond history into active preservation debates. As a major tourist destination and cultural capital, maintaining historic structures requires balancing modern building codes with traditional craftsmanship standards.</w:t>
      </w:r>
    </w:p>
    <w:p>
      <w:pPr>
        <w:pStyle w:val="BodyText"/>
      </w:pPr>
      <w:r>
        <w:t xml:space="preserve">The French government’s classification of Lyon as a UNESCO World Heritage Site has elevated the importance of understanding original construction methods. Today, restoration projects often employ techniques identical to those used five centuries ago—dry stone laying, hand-carved ornamentation, and lime-based mortars. This adherence to tradition is not merely nostalgic; it reflects growing recognition that sustainable urbanism benefits from learning historical practices that utilized local materials efficiently and durably.</w:t>
      </w:r>
    </w:p>
    <w:p>
      <w:pPr>
        <w:pStyle w:val="BodyText"/>
      </w:pPr>
      <w:r>
        <w:t xml:space="preserve">Moreover, there is a renewed academic interest in studying the social history of the mason. How did gender roles evolve within these guilds? What were working conditions like? Recent research indicates marginalized contributions by women who assisted in stone preparation despite exclusion from formal master titles. Such insights enrich our understanding of societal structures in historical France Lyon.</w:t>
      </w:r>
    </w:p>
    <w:bookmarkEnd w:id="24"/>
    <w:bookmarkStart w:id="25" w:name="cultural-symbolism-and-collective-memory"/>
    <w:p>
      <w:pPr>
        <w:pStyle w:val="Heading2"/>
      </w:pPr>
      <w:r>
        <w:t xml:space="preserve">6. Cultural Symbolism and Collective Memory</w:t>
      </w:r>
    </w:p>
    <w:p>
      <w:pPr>
        <w:pStyle w:val="FirstParagraph"/>
      </w:pPr>
      <w:r>
        <w:t xml:space="preserve">Beyond technical aspects, the image of the mason holds symbolic power within collective memory associated with France Lyon’s identity. Public monuments often depict artisans alongside nobles and clergy, acknowledging their foundational role in shaping society. Festivals celebrating Lyon's heritage frequently highlight craftsmanship traditions passed down through generations.</w:t>
      </w:r>
    </w:p>
    <w:p>
      <w:pPr>
        <w:pStyle w:val="BodyText"/>
      </w:pPr>
      <w:r>
        <w:t xml:space="preserve">This cultural valorization serves multiple purposes: it fosters community pride, supports tourism industries by emphasizing authenticity, and provides educational opportunities for younger generations regarding the value of skilled labor. The continuity between past masons who built France Lyon’s skyline and present-day conservators ensures that physical landmarks remain connected to human stories.</w:t>
      </w:r>
    </w:p>
    <w:bookmarkEnd w:id="25"/>
    <w:bookmarkStart w:id="26" w:name="conclusion"/>
    <w:p>
      <w:pPr>
        <w:pStyle w:val="Heading2"/>
      </w:pPr>
      <w:r>
        <w:t xml:space="preserve">7. Conclusion</w:t>
      </w:r>
    </w:p>
    <w:p>
      <w:pPr>
        <w:pStyle w:val="FirstParagraph"/>
      </w:pPr>
      <w:r>
        <w:t xml:space="preserve">The exploration of the mason within the context of France Lyon reveals a complex interplay between artistry, engineering, commerce, and culture. From medieval guild halls to Renaissance courtyards and modern restoration sites, the figure of the mason remains central to understanding how this city physically transformed over centuries.</w:t>
      </w:r>
    </w:p>
    <w:p>
      <w:pPr>
        <w:pStyle w:val="BodyText"/>
      </w:pPr>
      <w:r>
        <w:t xml:space="preserve">Recognizing their contributions allows us to appreciate more than just aesthetic beauty; it highlights human ingenuity in overcoming geographical challenges using locally sourced resources. As France Lyon continues evolving amidst globalization pressures, honoring traditions established by historical craftsmen provides valuable lessons on sustainability, quality craftsmanship, and community integration. Thus preserving not only stones but also the intangible heritage embodied by every chisel strike made by a dedicated mason throughout history.</w:t>
      </w:r>
    </w:p>
    <w:p>
      <w:pPr>
        <w:pStyle w:val="BodyText"/>
      </w:pPr>
      <w:r>
        <w:t xml:space="preserve">Future research should continue exploring digitization efforts documenting original blueprints alongside oral histories from current practitioners continuing these ancient trades ensuring that knowledge remains alive within contemporary French society especially around iconic locales like Lyon where tradition meets innovation seamlessly every day across cobblestone streets still bearing marks left by skilled hands centuries ago.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Enduring Legacy of the Mason in France Lyon: Historical Context and Contemporary Relevance</dc:title>
  <dc:creator/>
  <dc:language>en</dc:language>
  <cp:keywords/>
  <dcterms:created xsi:type="dcterms:W3CDTF">2026-07-29T05:15:06Z</dcterms:created>
  <dcterms:modified xsi:type="dcterms:W3CDTF">2026-07-29T05:15:06Z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