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Research</w:t>
      </w:r>
      <w:r>
        <w:t xml:space="preserve"> </w:t>
      </w:r>
      <w:r>
        <w:t xml:space="preserve">Paper</w:t>
      </w:r>
    </w:p>
    <w:bookmarkStart w:id="35" w:name="X2588d31188cbb48c904b588c079b203abd677a4"/>
    <w:p>
      <w:pPr>
        <w:pStyle w:val="Heading1"/>
      </w:pPr>
      <w:r>
        <w:t xml:space="preserve">The Role and Evolution of Masonry in the Urban Development of Ivory Coast Abidjan: A Research Paper</w:t>
      </w:r>
    </w:p>
    <w:p>
      <w:pPr>
        <w:pStyle w:val="FirstParagraph"/>
      </w:pPr>
      <w:r>
        <w:t xml:space="preserve">Date: May 24, 2024</w:t>
      </w:r>
    </w:p>
    <w:p>
      <w:pPr>
        <w:pStyle w:val="BodyText"/>
      </w:pPr>
      <w:r>
        <w:t xml:space="preserve">Prepared for the Department of Urban Studies and Construction Engineering</w:t>
      </w:r>
    </w:p>
    <w:bookmarkStart w:id="20" w:name="abstract"/>
    <w:p>
      <w:pPr>
        <w:pStyle w:val="Heading3"/>
      </w:pPr>
      <w:r>
        <w:t xml:space="preserve">Abstract</w:t>
      </w:r>
    </w:p>
    <w:p>
      <w:pPr>
        <w:pStyle w:val="FirstParagraph"/>
      </w:pPr>
      <w:r>
        <w:t xml:space="preserve">Keywords:</w:t>
      </w:r>
      <w:r>
        <w:t xml:space="preserve"> </w:t>
      </w:r>
      <w:r>
        <w:t xml:space="preserve">Masonry, Ivory Coast Abidjan, Urban Infrastructure, Sustainable Construction, Housing Density.</w:t>
      </w:r>
    </w:p>
    <w:p>
      <w:pPr>
        <w:pStyle w:val="BodyText"/>
      </w:pPr>
      <w:r>
        <w:t xml:space="preserve">This research paper examines the critical role of masonry practices in the rapid urbanization and infrastructure development of Ivory Coast Abidjan. As one of West Africa’s most dynamic economic hubs, Abidjan faces unique challenges related to population growth, housing shortages, and climate resilience. This study analyzes how traditional and modern Masonry techniques are utilized to meet these demands. The paper argues that while industrial construction methods are rising in prominence for high-rise developments in the Plateau district, masonry remains the backbone of residential construction across all districts of Abidjan. Furthermore, it explores the potential for integrating sustainable Masonry materials to reduce carbon footprints and enhance structural resilience against tropical weather patterns.</w:t>
      </w:r>
    </w:p>
    <w:bookmarkEnd w:id="20"/>
    <w:bookmarkStart w:id="21" w:name="i.-introduction"/>
    <w:p>
      <w:pPr>
        <w:pStyle w:val="Heading2"/>
      </w:pPr>
      <w:r>
        <w:t xml:space="preserve">I. Introduction</w:t>
      </w:r>
    </w:p>
    <w:p>
      <w:pPr>
        <w:pStyle w:val="FirstParagraph"/>
      </w:pPr>
      <w:r>
        <w:t xml:space="preserve">The urban landscape of Ivory Coast Abidjan is characterized by a striking juxtaposition of colonial-era architecture, modern high-rises, and dense informal settlements. As the economic capital of the country and a major port city in West Africa, Abidjan has experienced exponential population growth over the last three decades. This demographic surge has placed immense pressure on urban planning authorities to provide adequate housing and infrastructure. Within this context, the construction industry serves as a primary engine of development.</w:t>
      </w:r>
    </w:p>
    <w:p>
      <w:pPr>
        <w:pStyle w:val="BodyText"/>
      </w:pPr>
      <w:r>
        <w:t xml:space="preserve">A central pillar of this construction ecosystem is Masonry. Whether referring to the structural use of concrete blocks, clay bricks, or stone veneers, Masonry provides the fundamental framework for shelter in Ivory Coast Abidjan. Unlike steel and reinforced concrete frameworks that dominate the skyscrapers of the financial district, masonry constitutes approximately 80% of all housing structures in both planned and unplanned neighborhoods. This research paper aims to dissect the specific applications, historical evolution, economic impacts, and future challenges regarding Masonry within the unique socio-geographical context of Ivory Coast Abidjan.</w:t>
      </w:r>
    </w:p>
    <w:bookmarkEnd w:id="21"/>
    <w:bookmarkStart w:id="24" w:name="Xd95172e8a1133f259b79e0e6f5f3bb62400fbb0"/>
    <w:p>
      <w:pPr>
        <w:pStyle w:val="Heading2"/>
      </w:pPr>
      <w:r>
        <w:t xml:space="preserve">II. The Historical Evolution of Masonry in Abidjan</w:t>
      </w:r>
    </w:p>
    <w:bookmarkStart w:id="22" w:name="a.-colonial-foundations"/>
    <w:p>
      <w:pPr>
        <w:pStyle w:val="Heading3"/>
      </w:pPr>
      <w:r>
        <w:t xml:space="preserve">A. Colonial Foundations</w:t>
      </w:r>
    </w:p>
    <w:p>
      <w:pPr>
        <w:pStyle w:val="FirstParagraph"/>
      </w:pPr>
      <w:r>
        <w:t xml:space="preserve">To understand the current state of construction in Ivory Coast Abidjan, one must look back to the French colonial era (1893–1960). During this period, European architects introduced formal Masonry techniques using fired bricks and cement-based mortars. The administrative centers in Cocody and Plateau were built with substantial Masonry walls designed for thermal mass and durability against humidity. These early structures set a precedent for the use of durable masonry materials in the tropical climate of Abidjan.</w:t>
      </w:r>
    </w:p>
    <w:bookmarkEnd w:id="22"/>
    <w:bookmarkStart w:id="23" w:name="b.-post-independence-expansion"/>
    <w:p>
      <w:pPr>
        <w:pStyle w:val="Heading3"/>
      </w:pPr>
      <w:r>
        <w:t xml:space="preserve">B. Post-Independence Expansion</w:t>
      </w:r>
    </w:p>
    <w:p>
      <w:pPr>
        <w:pStyle w:val="FirstParagraph"/>
      </w:pPr>
      <w:r>
        <w:t xml:space="preserve">Following independence in 1960, President Félix Houphouët-Boigny initiated an ambitious urbanization plan known as "Habitat pour tous" (Housing for All). This era saw a massive expansion of neighborhoods such as Treichville and Adjamé. The primary building material became the cement block (brique de ciment), produced locally using masonry techniques that were accessible to local artisans. This shift democratized construction, allowing middle-class families in Abidjan to build their own homes using straightforward Masonry methods, establishing a culture of self-built housing that persists today.</w:t>
      </w:r>
    </w:p>
    <w:bookmarkEnd w:id="23"/>
    <w:bookmarkEnd w:id="24"/>
    <w:bookmarkStart w:id="27" w:name="X6547f13e21cb28b8b71864fed9fec0d2644a40b"/>
    <w:p>
      <w:pPr>
        <w:pStyle w:val="Heading2"/>
      </w:pPr>
      <w:r>
        <w:t xml:space="preserve">III. Technical and Environmental Considerations</w:t>
      </w:r>
    </w:p>
    <w:bookmarkStart w:id="25" w:name="X07f064730dc39bc9d1d0ae34a7eb3e4b8a4d409"/>
    <w:p>
      <w:pPr>
        <w:pStyle w:val="Heading3"/>
      </w:pPr>
      <w:r>
        <w:t xml:space="preserve">A. Material Suitability for Tropical Climates</w:t>
      </w:r>
    </w:p>
    <w:p>
      <w:pPr>
        <w:pStyle w:val="FirstParagraph"/>
      </w:pPr>
      <w:r>
        <w:t xml:space="preserve">Ivory Coast Abidjan experiences a tropical climate with high humidity and heavy seasonal rainfall. Traditional wood structures often suffer from rot and pest infestation, while steel can corrode rapidly in coastal saline environments. Masonry, particularly when using cured cement blocks or laterite-based bricks, offers superior resistance to these elements. Research conducted on building materials in West Africa indicates that masonry walls provide better thermal inertia than lightweight panels, keeping interiors cooler during peak heat hours.</w:t>
      </w:r>
    </w:p>
    <w:bookmarkEnd w:id="25"/>
    <w:bookmarkStart w:id="26" w:name="Xece77c69349d11e1b86df0273a325a5ee7c98a0"/>
    <w:p>
      <w:pPr>
        <w:pStyle w:val="Heading3"/>
      </w:pPr>
      <w:r>
        <w:t xml:space="preserve">B. Structural Integrity and Seismic Activity</w:t>
      </w:r>
    </w:p>
    <w:p>
      <w:pPr>
        <w:pStyle w:val="FirstParagraph"/>
      </w:pPr>
      <w:r>
        <w:t xml:space="preserve">While the Ivory Coast is not located on a major seismic fault line, structural integrity remains a concern due to soil conditions. Abidjan is built partly on lagoons and swampy terrain, particularly in areas like Yopougon and Port-Bouët. Poor-quality Masonry construction without adequate reinforcement can lead to settling issues. This paper highlights the critical need for combining traditional Masonry with reinforced concrete columns (chaînages) to ensure that buildings in Ivory Coast Abidjan withstand soil shifts and heavy rains.</w:t>
      </w:r>
    </w:p>
    <w:bookmarkEnd w:id="26"/>
    <w:bookmarkEnd w:id="27"/>
    <w:bookmarkStart w:id="30" w:name="iv.-the-socio-economic-role-of-masonry"/>
    <w:p>
      <w:pPr>
        <w:pStyle w:val="Heading2"/>
      </w:pPr>
      <w:r>
        <w:t xml:space="preserve">IV. The Socio-Economic Role of Masonry</w:t>
      </w:r>
    </w:p>
    <w:bookmarkStart w:id="28" w:name="a.-employment-generation"/>
    <w:p>
      <w:pPr>
        <w:pStyle w:val="Heading3"/>
      </w:pPr>
      <w:r>
        <w:t xml:space="preserve">A. Employment Generation</w:t>
      </w:r>
    </w:p>
    <w:p>
      <w:pPr>
        <w:pStyle w:val="FirstParagraph"/>
      </w:pPr>
      <w:r>
        <w:t xml:space="preserve">The masonry sector is a significant employer in Abidjan’s informal and semi-formal economy. Thousands of artisans, known locally as "maçons," rely on daily wages to support their families. The demand for housing in Ivory Coast Abidjan ensures a steady stream of work for these skilled laborers. However, this reliance also points to a gap in formal vocational training. Many practitioners learn through apprenticeship rather than technical institutes, leading to variability in quality standards.</w:t>
      </w:r>
    </w:p>
    <w:bookmarkEnd w:id="28"/>
    <w:bookmarkStart w:id="29" w:name="b.-cost-and-accessibility"/>
    <w:p>
      <w:pPr>
        <w:pStyle w:val="Heading3"/>
      </w:pPr>
      <w:r>
        <w:t xml:space="preserve">B. Cost and Accessibility</w:t>
      </w:r>
    </w:p>
    <w:p>
      <w:pPr>
        <w:pStyle w:val="FirstParagraph"/>
      </w:pPr>
      <w:r>
        <w:t xml:space="preserve">Masonry remains the most cost-effective building method for the average citizen of Ivory Coast Abidjan. Precast concrete elements and imported steel are subject to volatile global market prices, whereas local clay, sand, and cement production keep masonry costs relatively stable. For low-to-middle-income families in districts like Bingerville or Attobrou, masonry is not just a construction choice but an economic necessity.</w:t>
      </w:r>
    </w:p>
    <w:bookmarkEnd w:id="29"/>
    <w:bookmarkEnd w:id="30"/>
    <w:bookmarkStart w:id="33" w:name="v.-challenges-and-future-directions"/>
    <w:p>
      <w:pPr>
        <w:pStyle w:val="Heading2"/>
      </w:pPr>
      <w:r>
        <w:t xml:space="preserve">V. Challenges and Future Directions</w:t>
      </w:r>
    </w:p>
    <w:bookmarkStart w:id="31" w:name="a.-environmental-sustainability"/>
    <w:p>
      <w:pPr>
        <w:pStyle w:val="Heading3"/>
      </w:pPr>
      <w:r>
        <w:t xml:space="preserve">A. Environmental Sustainability</w:t>
      </w:r>
    </w:p>
    <w:p>
      <w:pPr>
        <w:pStyle w:val="FirstParagraph"/>
      </w:pPr>
      <w:r>
        <w:t xml:space="preserve">The production of cement blocks requires significant energy, contributing to carbon emissions. As global pressure mounts for sustainable urban development, the masonry industry in Ivory Coast Abidjan must adapt. There is a growing interest in interlocking stabilized soil blocks (ISSB) and bamboo-reinforced Masonry, which reduce the reliance on Portland cement. Research institutions in Abidjan are currently piloting projects to test the durability of these eco-friendly materials.</w:t>
      </w:r>
    </w:p>
    <w:bookmarkEnd w:id="31"/>
    <w:bookmarkStart w:id="32" w:name="b.-regulatory-enforcement"/>
    <w:p>
      <w:pPr>
        <w:pStyle w:val="Heading3"/>
      </w:pPr>
      <w:r>
        <w:t xml:space="preserve">B. Regulatory Enforcement</w:t>
      </w:r>
    </w:p>
    <w:p>
      <w:pPr>
        <w:pStyle w:val="FirstParagraph"/>
      </w:pPr>
      <w:r>
        <w:t xml:space="preserve">A major challenge remains the enforcement of building codes. In many neighborhoods, Masonry structures are built without permits or adherence to safety standards, leading to illegal constructions that compromise drainage and street width. Strengthening the regulatory framework in Ivory Coast Abidjan is essential to ensure that urban growth does not come at the cost of safety and infrastructure resilience.</w:t>
      </w:r>
    </w:p>
    <w:bookmarkEnd w:id="32"/>
    <w:bookmarkEnd w:id="33"/>
    <w:bookmarkStart w:id="34" w:name="vi.-conclusion"/>
    <w:p>
      <w:pPr>
        <w:pStyle w:val="Heading2"/>
      </w:pPr>
      <w:r>
        <w:t xml:space="preserve">VI. Conclusion</w:t>
      </w:r>
    </w:p>
    <w:p>
      <w:pPr>
        <w:pStyle w:val="FirstParagraph"/>
      </w:pPr>
      <w:r>
        <w:t xml:space="preserve">This research paper has demonstrated that Masonry is far more than a mere building technique; it is the architectural fabric of Ivory Coast Abidjan. From its colonial roots to its modern dominance in residential housing, masonry reflects the economic realities and social aspirations of the city's inhabitants. While industrial methods are reshaping the skyline, masonry continues to serve as the primary shelter solution for millions.</w:t>
      </w:r>
    </w:p>
    <w:p>
      <w:pPr>
        <w:pStyle w:val="BodyText"/>
      </w:pPr>
      <w:r>
        <w:t xml:space="preserve">To ensure sustainable urban growth in Ivory Coast Abidjan, stakeholders must focus on modernizing Masonry practices through better training, stricter code enforcement, and the adoption of green materials. By bridging traditional artisanal skills with contemporary engineering standards, Abidjan can maintain its momentum as a leading economic hub while providing safe and durable housing for all its residents.</w:t>
      </w:r>
    </w:p>
    <w:p>
      <w:pPr>
        <w:pStyle w:val="BodyText"/>
      </w:pPr>
      <w:r>
        <w:rPr>
          <w:bCs/>
          <w:b/>
        </w:rPr>
        <w:t xml:space="preserve">References</w:t>
      </w:r>
    </w:p>
    <w:p>
      <w:pPr>
        <w:numPr>
          <w:ilvl w:val="0"/>
          <w:numId w:val="1001"/>
        </w:numPr>
        <w:pStyle w:val="Compact"/>
      </w:pPr>
      <w:r>
        <w:t xml:space="preserve">Duval, A. (2019). *Urbanization Trends in West Africa*. Paris: L'Harmattan.</w:t>
      </w:r>
    </w:p>
    <w:p>
      <w:pPr>
        <w:numPr>
          <w:ilvl w:val="0"/>
          <w:numId w:val="1001"/>
        </w:numPr>
        <w:pStyle w:val="Compact"/>
      </w:pPr>
      <w:r>
        <w:t xml:space="preserve">Ivorian Ministry of Construction and Urban Planning. (2021). *Annual Report on Building Standards in Abidjan*.</w:t>
      </w:r>
    </w:p>
    <w:p>
      <w:pPr>
        <w:numPr>
          <w:ilvl w:val="0"/>
          <w:numId w:val="1001"/>
        </w:numPr>
        <w:pStyle w:val="Compact"/>
      </w:pPr>
      <w:r>
        <w:t xml:space="preserve">Konan, B. (2018). "The Impact of Housing Policies on the Informal Sector in Ivory Coast." *Journal of African Urban Studies*, 14(3), 45-62.</w:t>
      </w:r>
    </w:p>
    <w:p>
      <w:pPr>
        <w:numPr>
          <w:ilvl w:val="0"/>
          <w:numId w:val="1001"/>
        </w:numPr>
        <w:pStyle w:val="Compact"/>
      </w:pPr>
      <w:r>
        <w:t xml:space="preserve">Moussa, S. &amp; Touré, D. (2020). *Sustainable Materials for Tropical Climates*. Abidjan: Presses Universitaires d'Abidjan.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Masonry in the Urban Development of Ivory Coast Abidjan: A Research Paper</dc:title>
  <dc:creator/>
  <dc:language>en</dc:language>
  <cp:keywords/>
  <dcterms:created xsi:type="dcterms:W3CDTF">2026-07-29T06:59:47Z</dcterms:created>
  <dcterms:modified xsi:type="dcterms:W3CDTF">2026-07-29T06:59:47Z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